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5F2" w:rsidRDefault="002545F2" w:rsidP="002545F2">
      <w:pPr>
        <w:jc w:val="center"/>
        <w:rPr>
          <w:b/>
          <w:sz w:val="44"/>
          <w:szCs w:val="44"/>
        </w:rPr>
      </w:pPr>
      <w:r>
        <w:rPr>
          <w:rFonts w:hint="eastAsia"/>
          <w:b/>
          <w:sz w:val="44"/>
          <w:szCs w:val="44"/>
        </w:rPr>
        <w:t>苏州市重点排污单位环境信息公开表</w:t>
      </w:r>
    </w:p>
    <w:tbl>
      <w:tblPr>
        <w:tblW w:w="10913" w:type="dxa"/>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0"/>
        <w:gridCol w:w="844"/>
        <w:gridCol w:w="119"/>
        <w:gridCol w:w="1080"/>
        <w:gridCol w:w="1080"/>
        <w:gridCol w:w="473"/>
        <w:gridCol w:w="607"/>
        <w:gridCol w:w="422"/>
        <w:gridCol w:w="658"/>
        <w:gridCol w:w="1050"/>
        <w:gridCol w:w="30"/>
        <w:gridCol w:w="870"/>
        <w:gridCol w:w="210"/>
        <w:gridCol w:w="1080"/>
        <w:gridCol w:w="1080"/>
        <w:gridCol w:w="90"/>
        <w:gridCol w:w="284"/>
        <w:gridCol w:w="706"/>
      </w:tblGrid>
      <w:tr w:rsidR="002545F2" w:rsidTr="00F37B56">
        <w:trPr>
          <w:gridBefore w:val="1"/>
          <w:gridAfter w:val="1"/>
          <w:wBefore w:w="230" w:type="dxa"/>
          <w:wAfter w:w="706" w:type="dxa"/>
          <w:trHeight w:val="865"/>
          <w:jc w:val="center"/>
        </w:trPr>
        <w:tc>
          <w:tcPr>
            <w:tcW w:w="9977" w:type="dxa"/>
            <w:gridSpan w:val="16"/>
            <w:vAlign w:val="center"/>
          </w:tcPr>
          <w:p w:rsidR="002545F2" w:rsidRDefault="002545F2" w:rsidP="0050307F">
            <w:pPr>
              <w:rPr>
                <w:rFonts w:ascii="黑体" w:eastAsia="黑体"/>
                <w:b/>
                <w:sz w:val="28"/>
                <w:szCs w:val="28"/>
              </w:rPr>
            </w:pPr>
            <w:r>
              <w:rPr>
                <w:rFonts w:ascii="黑体" w:eastAsia="黑体" w:hint="eastAsia"/>
                <w:b/>
                <w:sz w:val="28"/>
                <w:szCs w:val="28"/>
              </w:rPr>
              <w:t>一、基</w:t>
            </w:r>
            <w:r>
              <w:rPr>
                <w:rFonts w:ascii="黑体" w:eastAsia="黑体"/>
                <w:b/>
                <w:sz w:val="28"/>
                <w:szCs w:val="28"/>
              </w:rPr>
              <w:t xml:space="preserve"> </w:t>
            </w:r>
            <w:proofErr w:type="gramStart"/>
            <w:r>
              <w:rPr>
                <w:rFonts w:ascii="黑体" w:eastAsia="黑体" w:hint="eastAsia"/>
                <w:b/>
                <w:sz w:val="28"/>
                <w:szCs w:val="28"/>
              </w:rPr>
              <w:t>础</w:t>
            </w:r>
            <w:proofErr w:type="gramEnd"/>
            <w:r>
              <w:rPr>
                <w:rFonts w:ascii="黑体" w:eastAsia="黑体"/>
                <w:b/>
                <w:sz w:val="28"/>
                <w:szCs w:val="28"/>
              </w:rPr>
              <w:t xml:space="preserve"> </w:t>
            </w:r>
            <w:r>
              <w:rPr>
                <w:rFonts w:ascii="黑体" w:eastAsia="黑体" w:hint="eastAsia"/>
                <w:b/>
                <w:sz w:val="28"/>
                <w:szCs w:val="28"/>
              </w:rPr>
              <w:t>信</w:t>
            </w:r>
            <w:r>
              <w:rPr>
                <w:rFonts w:ascii="黑体" w:eastAsia="黑体"/>
                <w:b/>
                <w:sz w:val="28"/>
                <w:szCs w:val="28"/>
              </w:rPr>
              <w:t xml:space="preserve"> </w:t>
            </w:r>
            <w:r>
              <w:rPr>
                <w:rFonts w:ascii="黑体" w:eastAsia="黑体" w:hint="eastAsia"/>
                <w:b/>
                <w:sz w:val="28"/>
                <w:szCs w:val="28"/>
              </w:rPr>
              <w:t>息：</w:t>
            </w:r>
          </w:p>
        </w:tc>
      </w:tr>
      <w:tr w:rsidR="002545F2" w:rsidTr="00F37B56">
        <w:trPr>
          <w:gridBefore w:val="1"/>
          <w:gridAfter w:val="1"/>
          <w:wBefore w:w="230" w:type="dxa"/>
          <w:wAfter w:w="706" w:type="dxa"/>
          <w:trHeight w:val="667"/>
          <w:jc w:val="center"/>
        </w:trPr>
        <w:tc>
          <w:tcPr>
            <w:tcW w:w="844" w:type="dxa"/>
            <w:tcBorders>
              <w:right w:val="single" w:sz="4" w:space="0" w:color="auto"/>
            </w:tcBorders>
            <w:vAlign w:val="center"/>
          </w:tcPr>
          <w:p w:rsidR="002545F2" w:rsidRDefault="002545F2" w:rsidP="0050307F">
            <w:pPr>
              <w:jc w:val="center"/>
              <w:rPr>
                <w:rFonts w:ascii="仿宋_GB2312" w:eastAsia="仿宋_GB2312"/>
                <w:b/>
                <w:szCs w:val="21"/>
              </w:rPr>
            </w:pPr>
            <w:r>
              <w:rPr>
                <w:rFonts w:ascii="仿宋_GB2312" w:eastAsia="仿宋_GB2312" w:hint="eastAsia"/>
                <w:b/>
                <w:szCs w:val="21"/>
              </w:rPr>
              <w:t>单位名称</w:t>
            </w:r>
          </w:p>
        </w:tc>
        <w:tc>
          <w:tcPr>
            <w:tcW w:w="9133" w:type="dxa"/>
            <w:gridSpan w:val="15"/>
            <w:tcBorders>
              <w:left w:val="single" w:sz="4" w:space="0" w:color="auto"/>
            </w:tcBorders>
            <w:vAlign w:val="center"/>
          </w:tcPr>
          <w:p w:rsidR="002545F2" w:rsidRDefault="002545F2" w:rsidP="0050307F">
            <w:pPr>
              <w:jc w:val="center"/>
              <w:rPr>
                <w:rFonts w:ascii="仿宋_GB2312" w:eastAsia="仿宋_GB2312"/>
                <w:sz w:val="28"/>
                <w:szCs w:val="28"/>
              </w:rPr>
            </w:pPr>
            <w:r>
              <w:rPr>
                <w:rFonts w:ascii="仿宋_GB2312" w:eastAsia="仿宋_GB2312" w:hint="eastAsia"/>
                <w:sz w:val="28"/>
                <w:szCs w:val="28"/>
              </w:rPr>
              <w:t>捷安特（昆山）有限公司</w:t>
            </w:r>
          </w:p>
        </w:tc>
      </w:tr>
      <w:tr w:rsidR="002545F2" w:rsidTr="00F37B56">
        <w:trPr>
          <w:gridBefore w:val="1"/>
          <w:gridAfter w:val="1"/>
          <w:wBefore w:w="230" w:type="dxa"/>
          <w:wAfter w:w="706" w:type="dxa"/>
          <w:trHeight w:val="774"/>
          <w:jc w:val="center"/>
        </w:trPr>
        <w:tc>
          <w:tcPr>
            <w:tcW w:w="844" w:type="dxa"/>
            <w:vAlign w:val="center"/>
          </w:tcPr>
          <w:p w:rsidR="002545F2" w:rsidRDefault="002545F2" w:rsidP="0050307F">
            <w:pPr>
              <w:jc w:val="center"/>
              <w:rPr>
                <w:rFonts w:ascii="仿宋_GB2312" w:eastAsia="仿宋_GB2312"/>
                <w:b/>
                <w:szCs w:val="21"/>
              </w:rPr>
            </w:pPr>
            <w:r>
              <w:rPr>
                <w:rFonts w:ascii="仿宋_GB2312" w:eastAsia="仿宋_GB2312" w:hint="eastAsia"/>
                <w:b/>
                <w:szCs w:val="21"/>
              </w:rPr>
              <w:t>组织机构</w:t>
            </w:r>
          </w:p>
          <w:p w:rsidR="002545F2" w:rsidRDefault="002545F2" w:rsidP="0050307F">
            <w:pPr>
              <w:jc w:val="center"/>
              <w:rPr>
                <w:rFonts w:ascii="仿宋_GB2312" w:eastAsia="仿宋_GB2312"/>
                <w:b/>
                <w:szCs w:val="21"/>
              </w:rPr>
            </w:pPr>
            <w:r>
              <w:rPr>
                <w:rFonts w:ascii="仿宋_GB2312" w:eastAsia="仿宋_GB2312" w:hint="eastAsia"/>
                <w:b/>
                <w:szCs w:val="21"/>
              </w:rPr>
              <w:t>代</w:t>
            </w:r>
            <w:r>
              <w:rPr>
                <w:rFonts w:ascii="仿宋_GB2312" w:eastAsia="仿宋_GB2312"/>
                <w:b/>
                <w:szCs w:val="21"/>
              </w:rPr>
              <w:t xml:space="preserve"> </w:t>
            </w:r>
            <w:r>
              <w:rPr>
                <w:rFonts w:ascii="仿宋_GB2312" w:eastAsia="仿宋_GB2312" w:hint="eastAsia"/>
                <w:b/>
                <w:szCs w:val="21"/>
              </w:rPr>
              <w:t>码</w:t>
            </w:r>
          </w:p>
        </w:tc>
        <w:tc>
          <w:tcPr>
            <w:tcW w:w="2752" w:type="dxa"/>
            <w:gridSpan w:val="4"/>
            <w:vAlign w:val="center"/>
          </w:tcPr>
          <w:p w:rsidR="002545F2" w:rsidRDefault="00644489" w:rsidP="0050307F">
            <w:pPr>
              <w:jc w:val="center"/>
              <w:rPr>
                <w:rFonts w:ascii="仿宋_GB2312" w:eastAsia="仿宋_GB2312"/>
                <w:sz w:val="28"/>
                <w:szCs w:val="28"/>
              </w:rPr>
            </w:pPr>
            <w:r w:rsidRPr="00644489">
              <w:rPr>
                <w:rFonts w:ascii="仿宋_GB2312" w:eastAsia="仿宋_GB2312"/>
                <w:sz w:val="24"/>
                <w:szCs w:val="28"/>
              </w:rPr>
              <w:t>913205835602925905</w:t>
            </w:r>
          </w:p>
        </w:tc>
        <w:tc>
          <w:tcPr>
            <w:tcW w:w="1029" w:type="dxa"/>
            <w:gridSpan w:val="2"/>
            <w:vAlign w:val="center"/>
          </w:tcPr>
          <w:p w:rsidR="002545F2" w:rsidRDefault="002545F2" w:rsidP="0050307F">
            <w:pPr>
              <w:jc w:val="center"/>
              <w:rPr>
                <w:rFonts w:ascii="仿宋_GB2312" w:eastAsia="仿宋_GB2312"/>
                <w:b/>
                <w:szCs w:val="21"/>
              </w:rPr>
            </w:pPr>
            <w:r>
              <w:rPr>
                <w:rFonts w:ascii="仿宋_GB2312" w:eastAsia="仿宋_GB2312" w:hint="eastAsia"/>
                <w:b/>
                <w:szCs w:val="21"/>
              </w:rPr>
              <w:t>法</w:t>
            </w:r>
            <w:r>
              <w:rPr>
                <w:rFonts w:ascii="仿宋_GB2312" w:eastAsia="仿宋_GB2312"/>
                <w:b/>
                <w:szCs w:val="21"/>
              </w:rPr>
              <w:t xml:space="preserve">  </w:t>
            </w:r>
            <w:r>
              <w:rPr>
                <w:rFonts w:ascii="仿宋_GB2312" w:eastAsia="仿宋_GB2312" w:hint="eastAsia"/>
                <w:b/>
                <w:szCs w:val="21"/>
              </w:rPr>
              <w:t>定</w:t>
            </w:r>
          </w:p>
          <w:p w:rsidR="002545F2" w:rsidRDefault="002545F2" w:rsidP="0050307F">
            <w:pPr>
              <w:jc w:val="center"/>
              <w:rPr>
                <w:rFonts w:ascii="仿宋_GB2312" w:eastAsia="仿宋_GB2312"/>
                <w:b/>
                <w:szCs w:val="21"/>
              </w:rPr>
            </w:pPr>
            <w:r>
              <w:rPr>
                <w:rFonts w:ascii="仿宋_GB2312" w:eastAsia="仿宋_GB2312" w:hint="eastAsia"/>
                <w:b/>
                <w:szCs w:val="21"/>
              </w:rPr>
              <w:t>代表人</w:t>
            </w:r>
          </w:p>
        </w:tc>
        <w:tc>
          <w:tcPr>
            <w:tcW w:w="1708" w:type="dxa"/>
            <w:gridSpan w:val="2"/>
            <w:tcBorders>
              <w:right w:val="single" w:sz="4" w:space="0" w:color="auto"/>
            </w:tcBorders>
            <w:vAlign w:val="center"/>
          </w:tcPr>
          <w:p w:rsidR="002545F2" w:rsidRDefault="00644489" w:rsidP="0050307F">
            <w:pPr>
              <w:jc w:val="center"/>
              <w:rPr>
                <w:rFonts w:ascii="仿宋_GB2312" w:eastAsia="仿宋_GB2312"/>
                <w:szCs w:val="21"/>
              </w:rPr>
            </w:pPr>
            <w:r>
              <w:rPr>
                <w:rFonts w:ascii="仿宋_GB2312" w:eastAsia="仿宋_GB2312" w:hint="eastAsia"/>
                <w:szCs w:val="21"/>
              </w:rPr>
              <w:t>石静安</w:t>
            </w:r>
          </w:p>
        </w:tc>
        <w:tc>
          <w:tcPr>
            <w:tcW w:w="900" w:type="dxa"/>
            <w:gridSpan w:val="2"/>
            <w:tcBorders>
              <w:left w:val="single" w:sz="4" w:space="0" w:color="auto"/>
              <w:right w:val="single" w:sz="4" w:space="0" w:color="auto"/>
            </w:tcBorders>
            <w:vAlign w:val="center"/>
          </w:tcPr>
          <w:p w:rsidR="002545F2" w:rsidRDefault="002545F2" w:rsidP="0050307F">
            <w:pPr>
              <w:jc w:val="center"/>
              <w:rPr>
                <w:rFonts w:ascii="仿宋_GB2312" w:eastAsia="仿宋_GB2312"/>
                <w:b/>
                <w:szCs w:val="21"/>
              </w:rPr>
            </w:pPr>
            <w:r>
              <w:rPr>
                <w:rFonts w:ascii="仿宋_GB2312" w:eastAsia="仿宋_GB2312" w:hint="eastAsia"/>
                <w:b/>
                <w:szCs w:val="21"/>
              </w:rPr>
              <w:t>联</w:t>
            </w:r>
            <w:r>
              <w:rPr>
                <w:rFonts w:ascii="仿宋_GB2312" w:eastAsia="仿宋_GB2312"/>
                <w:b/>
                <w:szCs w:val="21"/>
              </w:rPr>
              <w:t xml:space="preserve"> </w:t>
            </w:r>
            <w:r>
              <w:rPr>
                <w:rFonts w:ascii="仿宋_GB2312" w:eastAsia="仿宋_GB2312" w:hint="eastAsia"/>
                <w:b/>
                <w:szCs w:val="21"/>
              </w:rPr>
              <w:t>系</w:t>
            </w:r>
          </w:p>
          <w:p w:rsidR="002545F2" w:rsidRDefault="002545F2" w:rsidP="0050307F">
            <w:pPr>
              <w:jc w:val="center"/>
              <w:rPr>
                <w:rFonts w:ascii="仿宋_GB2312" w:eastAsia="仿宋_GB2312"/>
                <w:b/>
                <w:szCs w:val="21"/>
              </w:rPr>
            </w:pPr>
            <w:r>
              <w:rPr>
                <w:rFonts w:ascii="仿宋_GB2312" w:eastAsia="仿宋_GB2312" w:hint="eastAsia"/>
                <w:b/>
                <w:szCs w:val="21"/>
              </w:rPr>
              <w:t>方</w:t>
            </w:r>
            <w:r>
              <w:rPr>
                <w:rFonts w:ascii="仿宋_GB2312" w:eastAsia="仿宋_GB2312"/>
                <w:b/>
                <w:szCs w:val="21"/>
              </w:rPr>
              <w:t xml:space="preserve"> </w:t>
            </w:r>
            <w:r>
              <w:rPr>
                <w:rFonts w:ascii="仿宋_GB2312" w:eastAsia="仿宋_GB2312" w:hint="eastAsia"/>
                <w:b/>
                <w:szCs w:val="21"/>
              </w:rPr>
              <w:t>式</w:t>
            </w:r>
          </w:p>
        </w:tc>
        <w:tc>
          <w:tcPr>
            <w:tcW w:w="2744" w:type="dxa"/>
            <w:gridSpan w:val="5"/>
            <w:tcBorders>
              <w:left w:val="single" w:sz="4" w:space="0" w:color="auto"/>
            </w:tcBorders>
            <w:vAlign w:val="center"/>
          </w:tcPr>
          <w:p w:rsidR="002545F2" w:rsidRDefault="00644489" w:rsidP="0050307F">
            <w:pPr>
              <w:jc w:val="center"/>
              <w:rPr>
                <w:rFonts w:ascii="仿宋_GB2312" w:eastAsia="仿宋_GB2312"/>
                <w:szCs w:val="21"/>
              </w:rPr>
            </w:pPr>
            <w:r>
              <w:rPr>
                <w:rFonts w:ascii="仿宋_GB2312" w:eastAsia="仿宋_GB2312" w:hint="eastAsia"/>
                <w:szCs w:val="21"/>
              </w:rPr>
              <w:t>50179888</w:t>
            </w:r>
          </w:p>
        </w:tc>
      </w:tr>
      <w:tr w:rsidR="002545F2" w:rsidTr="00F37B56">
        <w:trPr>
          <w:gridBefore w:val="1"/>
          <w:gridAfter w:val="1"/>
          <w:wBefore w:w="230" w:type="dxa"/>
          <w:wAfter w:w="706" w:type="dxa"/>
          <w:trHeight w:val="771"/>
          <w:jc w:val="center"/>
        </w:trPr>
        <w:tc>
          <w:tcPr>
            <w:tcW w:w="844" w:type="dxa"/>
            <w:vAlign w:val="center"/>
          </w:tcPr>
          <w:p w:rsidR="002545F2" w:rsidRDefault="002545F2" w:rsidP="0050307F">
            <w:pPr>
              <w:jc w:val="center"/>
              <w:rPr>
                <w:rFonts w:ascii="仿宋_GB2312" w:eastAsia="仿宋_GB2312"/>
                <w:b/>
                <w:szCs w:val="21"/>
              </w:rPr>
            </w:pPr>
            <w:r>
              <w:rPr>
                <w:rFonts w:ascii="仿宋_GB2312" w:eastAsia="仿宋_GB2312" w:hint="eastAsia"/>
                <w:b/>
                <w:szCs w:val="21"/>
              </w:rPr>
              <w:t>生产地址</w:t>
            </w:r>
          </w:p>
        </w:tc>
        <w:tc>
          <w:tcPr>
            <w:tcW w:w="9133" w:type="dxa"/>
            <w:gridSpan w:val="15"/>
            <w:vAlign w:val="center"/>
          </w:tcPr>
          <w:p w:rsidR="002545F2" w:rsidRDefault="00644489" w:rsidP="0050307F">
            <w:pPr>
              <w:jc w:val="center"/>
              <w:rPr>
                <w:rFonts w:ascii="仿宋_GB2312" w:eastAsia="仿宋_GB2312"/>
                <w:sz w:val="28"/>
                <w:szCs w:val="28"/>
              </w:rPr>
            </w:pPr>
            <w:r>
              <w:rPr>
                <w:rFonts w:ascii="仿宋_GB2312" w:eastAsia="仿宋_GB2312" w:hint="eastAsia"/>
                <w:sz w:val="28"/>
                <w:szCs w:val="28"/>
              </w:rPr>
              <w:t>昆山经济开发区洪湖路889#</w:t>
            </w:r>
          </w:p>
        </w:tc>
      </w:tr>
      <w:tr w:rsidR="002545F2" w:rsidTr="00F37B56">
        <w:trPr>
          <w:gridBefore w:val="1"/>
          <w:gridAfter w:val="1"/>
          <w:wBefore w:w="230" w:type="dxa"/>
          <w:wAfter w:w="706" w:type="dxa"/>
          <w:trHeight w:val="1129"/>
          <w:jc w:val="center"/>
        </w:trPr>
        <w:tc>
          <w:tcPr>
            <w:tcW w:w="844" w:type="dxa"/>
            <w:vAlign w:val="center"/>
          </w:tcPr>
          <w:p w:rsidR="002545F2" w:rsidRDefault="002545F2" w:rsidP="0050307F">
            <w:pPr>
              <w:jc w:val="center"/>
              <w:rPr>
                <w:rFonts w:ascii="仿宋_GB2312" w:eastAsia="仿宋_GB2312"/>
                <w:b/>
                <w:sz w:val="28"/>
                <w:szCs w:val="28"/>
              </w:rPr>
            </w:pPr>
            <w:r>
              <w:rPr>
                <w:rFonts w:ascii="仿宋_GB2312" w:eastAsia="仿宋_GB2312" w:hint="eastAsia"/>
                <w:b/>
                <w:szCs w:val="21"/>
              </w:rPr>
              <w:t>生产经营和管理服务的主要内容</w:t>
            </w:r>
          </w:p>
        </w:tc>
        <w:tc>
          <w:tcPr>
            <w:tcW w:w="9133" w:type="dxa"/>
            <w:gridSpan w:val="15"/>
            <w:vAlign w:val="center"/>
          </w:tcPr>
          <w:p w:rsidR="002545F2" w:rsidRDefault="00644489" w:rsidP="0050307F">
            <w:pPr>
              <w:jc w:val="center"/>
              <w:rPr>
                <w:rFonts w:ascii="仿宋_GB2312" w:eastAsia="仿宋_GB2312"/>
                <w:sz w:val="28"/>
                <w:szCs w:val="28"/>
              </w:rPr>
            </w:pPr>
            <w:r w:rsidRPr="00644489">
              <w:rPr>
                <w:rFonts w:ascii="仿宋_GB2312" w:eastAsia="仿宋_GB2312" w:hint="eastAsia"/>
                <w:sz w:val="28"/>
                <w:szCs w:val="28"/>
              </w:rPr>
              <w:t>经营范围为生产成人及儿童自行车、电动自行车、电动摩托车、无机非金属材料及制品（碳纤制品）及其零配件</w:t>
            </w:r>
          </w:p>
        </w:tc>
      </w:tr>
      <w:tr w:rsidR="002545F2" w:rsidTr="00F37B56">
        <w:trPr>
          <w:gridBefore w:val="1"/>
          <w:gridAfter w:val="1"/>
          <w:wBefore w:w="230" w:type="dxa"/>
          <w:wAfter w:w="706" w:type="dxa"/>
          <w:trHeight w:val="880"/>
          <w:jc w:val="center"/>
        </w:trPr>
        <w:tc>
          <w:tcPr>
            <w:tcW w:w="844" w:type="dxa"/>
            <w:tcBorders>
              <w:right w:val="single" w:sz="4" w:space="0" w:color="auto"/>
            </w:tcBorders>
            <w:vAlign w:val="center"/>
          </w:tcPr>
          <w:p w:rsidR="002545F2" w:rsidRDefault="002545F2" w:rsidP="0050307F">
            <w:pPr>
              <w:jc w:val="center"/>
              <w:rPr>
                <w:rFonts w:ascii="仿宋_GB2312" w:eastAsia="仿宋_GB2312"/>
                <w:b/>
                <w:szCs w:val="21"/>
              </w:rPr>
            </w:pPr>
            <w:r>
              <w:rPr>
                <w:rFonts w:ascii="仿宋_GB2312" w:eastAsia="仿宋_GB2312" w:hint="eastAsia"/>
                <w:b/>
                <w:szCs w:val="21"/>
              </w:rPr>
              <w:t>产品及规模</w:t>
            </w:r>
          </w:p>
        </w:tc>
        <w:tc>
          <w:tcPr>
            <w:tcW w:w="9133" w:type="dxa"/>
            <w:gridSpan w:val="15"/>
            <w:tcBorders>
              <w:left w:val="single" w:sz="4" w:space="0" w:color="auto"/>
            </w:tcBorders>
            <w:vAlign w:val="center"/>
          </w:tcPr>
          <w:p w:rsidR="002545F2" w:rsidRDefault="00B73BB4" w:rsidP="0050307F">
            <w:pPr>
              <w:jc w:val="center"/>
              <w:rPr>
                <w:rFonts w:ascii="仿宋_GB2312" w:eastAsia="仿宋_GB2312"/>
                <w:sz w:val="28"/>
                <w:szCs w:val="28"/>
              </w:rPr>
            </w:pPr>
            <w:r w:rsidRPr="004A2CEB">
              <w:rPr>
                <w:rFonts w:ascii="Times New Roman" w:hAnsi="Times New Roman"/>
                <w:sz w:val="24"/>
                <w:szCs w:val="28"/>
              </w:rPr>
              <w:t>自行车</w:t>
            </w:r>
            <w:r w:rsidRPr="004A2CEB">
              <w:rPr>
                <w:rFonts w:ascii="Times New Roman" w:hAnsi="Times New Roman"/>
                <w:sz w:val="24"/>
                <w:szCs w:val="28"/>
              </w:rPr>
              <w:t>200</w:t>
            </w:r>
            <w:r w:rsidRPr="004A2CEB">
              <w:rPr>
                <w:rFonts w:ascii="Times New Roman" w:hAnsi="Times New Roman"/>
                <w:sz w:val="24"/>
                <w:szCs w:val="28"/>
              </w:rPr>
              <w:t>万辆、碳纤车</w:t>
            </w:r>
            <w:r w:rsidRPr="004A2CEB">
              <w:rPr>
                <w:rFonts w:ascii="Times New Roman" w:hAnsi="Times New Roman"/>
                <w:sz w:val="24"/>
                <w:szCs w:val="28"/>
              </w:rPr>
              <w:t>30</w:t>
            </w:r>
            <w:r w:rsidRPr="004A2CEB">
              <w:rPr>
                <w:rFonts w:ascii="Times New Roman" w:hAnsi="Times New Roman"/>
                <w:sz w:val="24"/>
                <w:szCs w:val="28"/>
              </w:rPr>
              <w:t>万辆、避震前叉</w:t>
            </w:r>
            <w:r w:rsidRPr="004A2CEB">
              <w:rPr>
                <w:rFonts w:ascii="Times New Roman" w:hAnsi="Times New Roman"/>
                <w:sz w:val="24"/>
                <w:szCs w:val="28"/>
              </w:rPr>
              <w:t>200</w:t>
            </w:r>
            <w:r w:rsidRPr="004A2CEB">
              <w:rPr>
                <w:rFonts w:ascii="Times New Roman" w:hAnsi="Times New Roman"/>
                <w:sz w:val="24"/>
                <w:szCs w:val="28"/>
              </w:rPr>
              <w:t>万件</w:t>
            </w:r>
          </w:p>
        </w:tc>
      </w:tr>
      <w:tr w:rsidR="00881121" w:rsidRPr="00881121" w:rsidTr="00F37B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90" w:type="dxa"/>
          <w:trHeight w:val="375"/>
        </w:trPr>
        <w:tc>
          <w:tcPr>
            <w:tcW w:w="992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881121" w:rsidRPr="00881121" w:rsidRDefault="00881121" w:rsidP="00881121">
            <w:pPr>
              <w:widowControl/>
              <w:jc w:val="left"/>
              <w:rPr>
                <w:rFonts w:ascii="黑体" w:eastAsia="黑体" w:hAnsi="黑体" w:cs="宋体"/>
                <w:b/>
                <w:bCs/>
                <w:color w:val="000000"/>
                <w:kern w:val="0"/>
                <w:sz w:val="28"/>
                <w:szCs w:val="28"/>
              </w:rPr>
            </w:pPr>
            <w:r w:rsidRPr="00881121">
              <w:rPr>
                <w:rFonts w:ascii="黑体" w:eastAsia="黑体" w:hAnsi="黑体" w:cs="宋体" w:hint="eastAsia"/>
                <w:b/>
                <w:bCs/>
                <w:color w:val="000000"/>
                <w:kern w:val="0"/>
                <w:sz w:val="28"/>
                <w:szCs w:val="28"/>
              </w:rPr>
              <w:t>二、</w:t>
            </w:r>
            <w:r>
              <w:rPr>
                <w:rFonts w:ascii="黑体" w:eastAsia="黑体" w:hAnsi="黑体" w:cs="宋体" w:hint="eastAsia"/>
                <w:b/>
                <w:bCs/>
                <w:color w:val="000000"/>
                <w:kern w:val="0"/>
                <w:sz w:val="28"/>
                <w:szCs w:val="28"/>
              </w:rPr>
              <w:t>1</w:t>
            </w:r>
            <w:r w:rsidRPr="00881121">
              <w:rPr>
                <w:rFonts w:ascii="黑体" w:eastAsia="黑体" w:hAnsi="黑体" w:cs="宋体" w:hint="eastAsia"/>
                <w:b/>
                <w:bCs/>
                <w:color w:val="000000"/>
                <w:kern w:val="0"/>
                <w:sz w:val="28"/>
                <w:szCs w:val="28"/>
              </w:rPr>
              <w:t>排 污 信 息：</w:t>
            </w:r>
          </w:p>
        </w:tc>
      </w:tr>
      <w:tr w:rsidR="00881121" w:rsidRPr="00881121" w:rsidTr="00F37B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90" w:type="dxa"/>
          <w:trHeight w:val="285"/>
        </w:trPr>
        <w:tc>
          <w:tcPr>
            <w:tcW w:w="1193" w:type="dxa"/>
            <w:gridSpan w:val="3"/>
            <w:tcBorders>
              <w:top w:val="nil"/>
              <w:left w:val="single" w:sz="4" w:space="0" w:color="auto"/>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类 别</w:t>
            </w:r>
          </w:p>
        </w:tc>
        <w:tc>
          <w:tcPr>
            <w:tcW w:w="8730" w:type="dxa"/>
            <w:gridSpan w:val="13"/>
            <w:tcBorders>
              <w:top w:val="single" w:sz="4" w:space="0" w:color="auto"/>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废 水 （单位：mg/l）</w:t>
            </w:r>
          </w:p>
        </w:tc>
      </w:tr>
      <w:tr w:rsidR="00881121" w:rsidRPr="00881121" w:rsidTr="00F37B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90" w:type="dxa"/>
          <w:trHeight w:val="270"/>
        </w:trPr>
        <w:tc>
          <w:tcPr>
            <w:tcW w:w="1193" w:type="dxa"/>
            <w:gridSpan w:val="3"/>
            <w:tcBorders>
              <w:top w:val="nil"/>
              <w:left w:val="single" w:sz="4" w:space="0" w:color="auto"/>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污染物</w:t>
            </w:r>
          </w:p>
        </w:tc>
        <w:tc>
          <w:tcPr>
            <w:tcW w:w="1080" w:type="dxa"/>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proofErr w:type="spellStart"/>
            <w:r w:rsidRPr="00881121">
              <w:rPr>
                <w:rFonts w:ascii="仿宋_GB2312" w:eastAsia="仿宋_GB2312" w:hAnsi="宋体" w:cs="宋体" w:hint="eastAsia"/>
                <w:b/>
                <w:bCs/>
                <w:color w:val="000000"/>
                <w:kern w:val="0"/>
                <w:szCs w:val="21"/>
              </w:rPr>
              <w:t>CODcr</w:t>
            </w:r>
            <w:proofErr w:type="spellEnd"/>
          </w:p>
        </w:tc>
        <w:tc>
          <w:tcPr>
            <w:tcW w:w="1080" w:type="dxa"/>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 xml:space="preserve">SS </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氨氮</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总磷</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二甲苯</w:t>
            </w:r>
          </w:p>
        </w:tc>
        <w:tc>
          <w:tcPr>
            <w:tcW w:w="3330" w:type="dxa"/>
            <w:gridSpan w:val="5"/>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氟化物</w:t>
            </w:r>
          </w:p>
        </w:tc>
      </w:tr>
      <w:tr w:rsidR="00881121" w:rsidRPr="00881121" w:rsidTr="00F37B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90" w:type="dxa"/>
          <w:trHeight w:val="405"/>
        </w:trPr>
        <w:tc>
          <w:tcPr>
            <w:tcW w:w="1193" w:type="dxa"/>
            <w:gridSpan w:val="3"/>
            <w:tcBorders>
              <w:top w:val="nil"/>
              <w:left w:val="single" w:sz="4" w:space="0" w:color="auto"/>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排放浓度</w:t>
            </w:r>
          </w:p>
        </w:tc>
        <w:tc>
          <w:tcPr>
            <w:tcW w:w="1080" w:type="dxa"/>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宋体" w:hAnsi="宋体" w:cs="宋体"/>
                <w:color w:val="000000"/>
                <w:kern w:val="0"/>
                <w:sz w:val="32"/>
                <w:szCs w:val="32"/>
              </w:rPr>
            </w:pPr>
            <w:r w:rsidRPr="00881121">
              <w:rPr>
                <w:rFonts w:ascii="宋体" w:hAnsi="宋体" w:cs="宋体" w:hint="eastAsia"/>
                <w:color w:val="000000"/>
                <w:kern w:val="0"/>
                <w:sz w:val="32"/>
                <w:szCs w:val="32"/>
              </w:rPr>
              <w:t>16</w:t>
            </w:r>
          </w:p>
        </w:tc>
        <w:tc>
          <w:tcPr>
            <w:tcW w:w="1080" w:type="dxa"/>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宋体" w:hAnsi="宋体" w:cs="宋体"/>
                <w:color w:val="000000"/>
                <w:kern w:val="0"/>
                <w:sz w:val="32"/>
                <w:szCs w:val="32"/>
              </w:rPr>
            </w:pPr>
            <w:r w:rsidRPr="00881121">
              <w:rPr>
                <w:rFonts w:ascii="宋体" w:hAnsi="宋体" w:cs="宋体" w:hint="eastAsia"/>
                <w:color w:val="000000"/>
                <w:kern w:val="0"/>
                <w:sz w:val="32"/>
                <w:szCs w:val="32"/>
              </w:rPr>
              <w:t>4</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881121" w:rsidRPr="00881121" w:rsidRDefault="003750FB" w:rsidP="00881121">
            <w:pPr>
              <w:widowControl/>
              <w:jc w:val="center"/>
              <w:rPr>
                <w:rFonts w:ascii="宋体" w:hAnsi="宋体" w:cs="宋体"/>
                <w:color w:val="000000"/>
                <w:kern w:val="0"/>
                <w:sz w:val="22"/>
              </w:rPr>
            </w:pPr>
            <w:r>
              <w:rPr>
                <w:rFonts w:ascii="宋体" w:hAnsi="宋体" w:cs="宋体" w:hint="eastAsia"/>
                <w:color w:val="000000"/>
                <w:kern w:val="0"/>
                <w:sz w:val="22"/>
              </w:rPr>
              <w:t>0.318</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宋体" w:hAnsi="宋体" w:cs="宋体"/>
                <w:color w:val="000000"/>
                <w:kern w:val="0"/>
                <w:sz w:val="22"/>
              </w:rPr>
            </w:pPr>
            <w:r w:rsidRPr="00881121">
              <w:rPr>
                <w:rFonts w:ascii="宋体" w:hAnsi="宋体" w:cs="宋体" w:hint="eastAsia"/>
                <w:color w:val="000000"/>
                <w:kern w:val="0"/>
                <w:sz w:val="22"/>
              </w:rPr>
              <w:t>0.025</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未检出</w:t>
            </w:r>
          </w:p>
        </w:tc>
        <w:tc>
          <w:tcPr>
            <w:tcW w:w="3330" w:type="dxa"/>
            <w:gridSpan w:val="5"/>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宋体" w:hAnsi="宋体" w:cs="宋体"/>
                <w:color w:val="000000"/>
                <w:kern w:val="0"/>
                <w:sz w:val="32"/>
                <w:szCs w:val="32"/>
              </w:rPr>
            </w:pPr>
            <w:r w:rsidRPr="00881121">
              <w:rPr>
                <w:rFonts w:ascii="宋体" w:hAnsi="宋体" w:cs="宋体" w:hint="eastAsia"/>
                <w:color w:val="000000"/>
                <w:kern w:val="0"/>
                <w:sz w:val="32"/>
                <w:szCs w:val="32"/>
              </w:rPr>
              <w:t>9.663</w:t>
            </w:r>
          </w:p>
        </w:tc>
      </w:tr>
      <w:tr w:rsidR="00881121" w:rsidRPr="00881121" w:rsidTr="00F37B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90" w:type="dxa"/>
          <w:trHeight w:val="270"/>
        </w:trPr>
        <w:tc>
          <w:tcPr>
            <w:tcW w:w="1193" w:type="dxa"/>
            <w:gridSpan w:val="3"/>
            <w:tcBorders>
              <w:top w:val="nil"/>
              <w:left w:val="single" w:sz="4" w:space="0" w:color="auto"/>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执行标准</w:t>
            </w:r>
          </w:p>
        </w:tc>
        <w:tc>
          <w:tcPr>
            <w:tcW w:w="1080" w:type="dxa"/>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300</w:t>
            </w:r>
          </w:p>
        </w:tc>
        <w:tc>
          <w:tcPr>
            <w:tcW w:w="1080" w:type="dxa"/>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160</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30</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5.5</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0.4</w:t>
            </w:r>
          </w:p>
        </w:tc>
        <w:tc>
          <w:tcPr>
            <w:tcW w:w="3330" w:type="dxa"/>
            <w:gridSpan w:val="5"/>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10</w:t>
            </w:r>
          </w:p>
        </w:tc>
      </w:tr>
      <w:tr w:rsidR="00881121" w:rsidRPr="00881121" w:rsidTr="00F37B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90" w:type="dxa"/>
          <w:trHeight w:val="270"/>
        </w:trPr>
        <w:tc>
          <w:tcPr>
            <w:tcW w:w="1193" w:type="dxa"/>
            <w:gridSpan w:val="3"/>
            <w:tcBorders>
              <w:top w:val="nil"/>
              <w:left w:val="single" w:sz="4" w:space="0" w:color="auto"/>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超标情况</w:t>
            </w:r>
          </w:p>
        </w:tc>
        <w:tc>
          <w:tcPr>
            <w:tcW w:w="1080" w:type="dxa"/>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无</w:t>
            </w:r>
          </w:p>
        </w:tc>
        <w:tc>
          <w:tcPr>
            <w:tcW w:w="1080" w:type="dxa"/>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无</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无</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无</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无</w:t>
            </w:r>
          </w:p>
        </w:tc>
        <w:tc>
          <w:tcPr>
            <w:tcW w:w="3330" w:type="dxa"/>
            <w:gridSpan w:val="5"/>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无</w:t>
            </w:r>
          </w:p>
        </w:tc>
      </w:tr>
      <w:tr w:rsidR="00881121" w:rsidRPr="00881121" w:rsidTr="00F37B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90" w:type="dxa"/>
          <w:trHeight w:val="270"/>
        </w:trPr>
        <w:tc>
          <w:tcPr>
            <w:tcW w:w="1193" w:type="dxa"/>
            <w:gridSpan w:val="3"/>
            <w:tcBorders>
              <w:top w:val="nil"/>
              <w:left w:val="single" w:sz="4" w:space="0" w:color="auto"/>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排放方式</w:t>
            </w:r>
          </w:p>
        </w:tc>
        <w:tc>
          <w:tcPr>
            <w:tcW w:w="8730" w:type="dxa"/>
            <w:gridSpan w:val="13"/>
            <w:tcBorders>
              <w:top w:val="single" w:sz="4" w:space="0" w:color="auto"/>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接污水处理厂</w:t>
            </w:r>
          </w:p>
        </w:tc>
      </w:tr>
      <w:tr w:rsidR="00881121" w:rsidRPr="00881121" w:rsidTr="00F37B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90" w:type="dxa"/>
          <w:trHeight w:val="510"/>
        </w:trPr>
        <w:tc>
          <w:tcPr>
            <w:tcW w:w="1193" w:type="dxa"/>
            <w:gridSpan w:val="3"/>
            <w:tcBorders>
              <w:top w:val="nil"/>
              <w:left w:val="single" w:sz="4" w:space="0" w:color="auto"/>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排放总量（Kg/年）</w:t>
            </w:r>
          </w:p>
        </w:tc>
        <w:tc>
          <w:tcPr>
            <w:tcW w:w="1080" w:type="dxa"/>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Cs w:val="21"/>
              </w:rPr>
            </w:pPr>
            <w:r w:rsidRPr="00881121">
              <w:rPr>
                <w:rFonts w:ascii="Times New Roman" w:hAnsi="Times New Roman"/>
                <w:color w:val="000000"/>
                <w:kern w:val="0"/>
                <w:szCs w:val="21"/>
              </w:rPr>
              <w:t xml:space="preserve">499.42 </w:t>
            </w:r>
          </w:p>
        </w:tc>
        <w:tc>
          <w:tcPr>
            <w:tcW w:w="1080" w:type="dxa"/>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 xml:space="preserve">124.86 </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 xml:space="preserve">41.70 </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 xml:space="preserve">0.78 </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 xml:space="preserve">0.00 </w:t>
            </w:r>
          </w:p>
        </w:tc>
        <w:tc>
          <w:tcPr>
            <w:tcW w:w="3330" w:type="dxa"/>
            <w:gridSpan w:val="5"/>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Cs w:val="21"/>
              </w:rPr>
            </w:pPr>
            <w:r w:rsidRPr="00881121">
              <w:rPr>
                <w:rFonts w:ascii="Times New Roman" w:hAnsi="Times New Roman"/>
                <w:color w:val="000000"/>
                <w:kern w:val="0"/>
                <w:szCs w:val="21"/>
              </w:rPr>
              <w:t xml:space="preserve">301.61 </w:t>
            </w:r>
          </w:p>
        </w:tc>
      </w:tr>
      <w:tr w:rsidR="00881121" w:rsidRPr="00881121" w:rsidTr="00F37B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90" w:type="dxa"/>
          <w:trHeight w:val="735"/>
        </w:trPr>
        <w:tc>
          <w:tcPr>
            <w:tcW w:w="1193" w:type="dxa"/>
            <w:gridSpan w:val="3"/>
            <w:tcBorders>
              <w:top w:val="nil"/>
              <w:left w:val="single" w:sz="4" w:space="0" w:color="auto"/>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核定的排放总量（Kg/年）</w:t>
            </w:r>
          </w:p>
        </w:tc>
        <w:tc>
          <w:tcPr>
            <w:tcW w:w="1080" w:type="dxa"/>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Cs w:val="21"/>
              </w:rPr>
            </w:pPr>
            <w:r w:rsidRPr="00881121">
              <w:rPr>
                <w:rFonts w:ascii="Times New Roman" w:hAnsi="Times New Roman"/>
                <w:color w:val="000000"/>
                <w:kern w:val="0"/>
                <w:szCs w:val="21"/>
              </w:rPr>
              <w:t>10800</w:t>
            </w:r>
          </w:p>
        </w:tc>
        <w:tc>
          <w:tcPr>
            <w:tcW w:w="1080" w:type="dxa"/>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Cs w:val="21"/>
              </w:rPr>
            </w:pPr>
            <w:r w:rsidRPr="00881121">
              <w:rPr>
                <w:rFonts w:ascii="Times New Roman" w:hAnsi="Times New Roman"/>
                <w:color w:val="000000"/>
                <w:kern w:val="0"/>
                <w:szCs w:val="21"/>
              </w:rPr>
              <w:t>2160</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7200</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Cs w:val="21"/>
              </w:rPr>
            </w:pPr>
            <w:r w:rsidRPr="00881121">
              <w:rPr>
                <w:rFonts w:ascii="Times New Roman" w:hAnsi="Times New Roman"/>
                <w:color w:val="000000"/>
                <w:kern w:val="0"/>
                <w:szCs w:val="21"/>
              </w:rPr>
              <w:t>324</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Cs w:val="21"/>
              </w:rPr>
            </w:pPr>
            <w:r w:rsidRPr="00881121">
              <w:rPr>
                <w:rFonts w:ascii="Times New Roman" w:hAnsi="Times New Roman"/>
                <w:color w:val="000000"/>
                <w:kern w:val="0"/>
                <w:szCs w:val="21"/>
              </w:rPr>
              <w:t>65</w:t>
            </w:r>
          </w:p>
        </w:tc>
        <w:tc>
          <w:tcPr>
            <w:tcW w:w="3330" w:type="dxa"/>
            <w:gridSpan w:val="5"/>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Cs w:val="21"/>
              </w:rPr>
            </w:pPr>
            <w:r w:rsidRPr="00881121">
              <w:rPr>
                <w:rFonts w:ascii="Times New Roman" w:hAnsi="Times New Roman"/>
                <w:color w:val="000000"/>
                <w:kern w:val="0"/>
                <w:szCs w:val="21"/>
              </w:rPr>
              <w:t>1080</w:t>
            </w:r>
          </w:p>
        </w:tc>
      </w:tr>
      <w:tr w:rsidR="00881121" w:rsidRPr="00881121" w:rsidTr="00F37B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10913"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881121" w:rsidRPr="00881121" w:rsidRDefault="00881121" w:rsidP="00881121">
            <w:pPr>
              <w:widowControl/>
              <w:jc w:val="left"/>
              <w:rPr>
                <w:rFonts w:ascii="黑体" w:eastAsia="黑体" w:hAnsi="黑体" w:cs="宋体"/>
                <w:b/>
                <w:bCs/>
                <w:color w:val="000000"/>
                <w:kern w:val="0"/>
                <w:sz w:val="28"/>
                <w:szCs w:val="28"/>
              </w:rPr>
            </w:pPr>
            <w:r w:rsidRPr="00881121">
              <w:rPr>
                <w:rFonts w:ascii="黑体" w:eastAsia="黑体" w:hAnsi="黑体" w:cs="宋体" w:hint="eastAsia"/>
                <w:b/>
                <w:bCs/>
                <w:color w:val="000000"/>
                <w:kern w:val="0"/>
                <w:sz w:val="28"/>
                <w:szCs w:val="28"/>
              </w:rPr>
              <w:t>二、</w:t>
            </w:r>
            <w:r>
              <w:rPr>
                <w:rFonts w:ascii="黑体" w:eastAsia="黑体" w:hAnsi="黑体" w:cs="宋体" w:hint="eastAsia"/>
                <w:b/>
                <w:bCs/>
                <w:color w:val="000000"/>
                <w:kern w:val="0"/>
                <w:sz w:val="28"/>
                <w:szCs w:val="28"/>
              </w:rPr>
              <w:t>2</w:t>
            </w:r>
            <w:r w:rsidRPr="00881121">
              <w:rPr>
                <w:rFonts w:ascii="黑体" w:eastAsia="黑体" w:hAnsi="黑体" w:cs="宋体" w:hint="eastAsia"/>
                <w:b/>
                <w:bCs/>
                <w:color w:val="000000"/>
                <w:kern w:val="0"/>
                <w:sz w:val="28"/>
                <w:szCs w:val="28"/>
              </w:rPr>
              <w:t>排 污 信 息：</w:t>
            </w:r>
          </w:p>
        </w:tc>
      </w:tr>
      <w:tr w:rsidR="00881121" w:rsidRPr="00881121" w:rsidTr="00F37B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93" w:type="dxa"/>
            <w:gridSpan w:val="3"/>
            <w:tcBorders>
              <w:top w:val="nil"/>
              <w:left w:val="single" w:sz="4" w:space="0" w:color="auto"/>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类 别</w:t>
            </w:r>
          </w:p>
        </w:tc>
        <w:tc>
          <w:tcPr>
            <w:tcW w:w="9720" w:type="dxa"/>
            <w:gridSpan w:val="15"/>
            <w:tcBorders>
              <w:top w:val="single" w:sz="4" w:space="0" w:color="auto"/>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废 气 （单位：mg/m3）</w:t>
            </w:r>
          </w:p>
        </w:tc>
      </w:tr>
      <w:tr w:rsidR="00881121" w:rsidRPr="00881121" w:rsidTr="00F37B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93" w:type="dxa"/>
            <w:gridSpan w:val="3"/>
            <w:tcBorders>
              <w:top w:val="nil"/>
              <w:left w:val="single" w:sz="4" w:space="0" w:color="auto"/>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污染物</w:t>
            </w:r>
          </w:p>
        </w:tc>
        <w:tc>
          <w:tcPr>
            <w:tcW w:w="1080" w:type="dxa"/>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SO2</w:t>
            </w:r>
          </w:p>
        </w:tc>
        <w:tc>
          <w:tcPr>
            <w:tcW w:w="1080" w:type="dxa"/>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NOX</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颗粒物</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proofErr w:type="spellStart"/>
            <w:r w:rsidRPr="00881121">
              <w:rPr>
                <w:rFonts w:ascii="仿宋_GB2312" w:eastAsia="仿宋_GB2312" w:hAnsi="宋体" w:cs="宋体" w:hint="eastAsia"/>
                <w:b/>
                <w:bCs/>
                <w:color w:val="000000"/>
                <w:kern w:val="0"/>
                <w:szCs w:val="21"/>
              </w:rPr>
              <w:t>vocs</w:t>
            </w:r>
            <w:proofErr w:type="spellEnd"/>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乙酸乙酯</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异丙醇</w:t>
            </w:r>
          </w:p>
        </w:tc>
        <w:tc>
          <w:tcPr>
            <w:tcW w:w="1080" w:type="dxa"/>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二甲苯</w:t>
            </w:r>
          </w:p>
        </w:tc>
        <w:tc>
          <w:tcPr>
            <w:tcW w:w="1080" w:type="dxa"/>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硫酸雾</w:t>
            </w:r>
          </w:p>
        </w:tc>
        <w:tc>
          <w:tcPr>
            <w:tcW w:w="1080" w:type="dxa"/>
            <w:gridSpan w:val="3"/>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氟化物</w:t>
            </w:r>
          </w:p>
        </w:tc>
      </w:tr>
      <w:tr w:rsidR="00881121" w:rsidRPr="00881121" w:rsidTr="00F37B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93" w:type="dxa"/>
            <w:gridSpan w:val="3"/>
            <w:tcBorders>
              <w:top w:val="nil"/>
              <w:left w:val="single" w:sz="4" w:space="0" w:color="auto"/>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排放浓度</w:t>
            </w:r>
          </w:p>
        </w:tc>
        <w:tc>
          <w:tcPr>
            <w:tcW w:w="1080" w:type="dxa"/>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6</w:t>
            </w:r>
          </w:p>
        </w:tc>
        <w:tc>
          <w:tcPr>
            <w:tcW w:w="1080" w:type="dxa"/>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80</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1.8</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0.134</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Cs w:val="21"/>
              </w:rPr>
            </w:pPr>
            <w:r w:rsidRPr="00881121">
              <w:rPr>
                <w:rFonts w:ascii="Times New Roman" w:hAnsi="Times New Roman"/>
                <w:color w:val="000000"/>
                <w:kern w:val="0"/>
                <w:szCs w:val="21"/>
              </w:rPr>
              <w:t>0.057</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Cs w:val="21"/>
              </w:rPr>
            </w:pPr>
            <w:r w:rsidRPr="00881121">
              <w:rPr>
                <w:rFonts w:ascii="Times New Roman" w:hAnsi="Times New Roman"/>
                <w:color w:val="000000"/>
                <w:kern w:val="0"/>
                <w:szCs w:val="21"/>
              </w:rPr>
              <w:t>0.077</w:t>
            </w:r>
          </w:p>
        </w:tc>
        <w:tc>
          <w:tcPr>
            <w:tcW w:w="1080" w:type="dxa"/>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Cs w:val="21"/>
              </w:rPr>
            </w:pPr>
            <w:r w:rsidRPr="00881121">
              <w:rPr>
                <w:rFonts w:ascii="Times New Roman" w:hAnsi="Times New Roman"/>
                <w:color w:val="000000"/>
                <w:kern w:val="0"/>
                <w:szCs w:val="21"/>
              </w:rPr>
              <w:t>0.025</w:t>
            </w:r>
          </w:p>
        </w:tc>
        <w:tc>
          <w:tcPr>
            <w:tcW w:w="1080" w:type="dxa"/>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宋体" w:hAnsi="宋体" w:cs="宋体"/>
                <w:color w:val="000000"/>
                <w:kern w:val="0"/>
                <w:szCs w:val="21"/>
              </w:rPr>
            </w:pPr>
            <w:r w:rsidRPr="00881121">
              <w:rPr>
                <w:rFonts w:ascii="宋体" w:hAnsi="宋体" w:cs="宋体" w:hint="eastAsia"/>
                <w:color w:val="000000"/>
                <w:kern w:val="0"/>
                <w:szCs w:val="21"/>
              </w:rPr>
              <w:t>0.3</w:t>
            </w:r>
          </w:p>
        </w:tc>
        <w:tc>
          <w:tcPr>
            <w:tcW w:w="1080" w:type="dxa"/>
            <w:gridSpan w:val="3"/>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Cs w:val="21"/>
              </w:rPr>
            </w:pPr>
            <w:r w:rsidRPr="00881121">
              <w:rPr>
                <w:rFonts w:ascii="Times New Roman" w:hAnsi="Times New Roman"/>
                <w:color w:val="000000"/>
                <w:kern w:val="0"/>
                <w:szCs w:val="21"/>
              </w:rPr>
              <w:t>0.556</w:t>
            </w:r>
          </w:p>
        </w:tc>
      </w:tr>
      <w:tr w:rsidR="00881121" w:rsidRPr="00881121" w:rsidTr="00F37B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93" w:type="dxa"/>
            <w:gridSpan w:val="3"/>
            <w:tcBorders>
              <w:top w:val="nil"/>
              <w:left w:val="single" w:sz="4" w:space="0" w:color="auto"/>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执行标准</w:t>
            </w:r>
          </w:p>
        </w:tc>
        <w:tc>
          <w:tcPr>
            <w:tcW w:w="1080" w:type="dxa"/>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 w:val="24"/>
                <w:szCs w:val="24"/>
              </w:rPr>
            </w:pPr>
            <w:r w:rsidRPr="00881121">
              <w:rPr>
                <w:rFonts w:ascii="Times New Roman" w:hAnsi="Times New Roman"/>
                <w:color w:val="000000"/>
                <w:kern w:val="0"/>
                <w:sz w:val="24"/>
                <w:szCs w:val="24"/>
              </w:rPr>
              <w:t>80</w:t>
            </w:r>
          </w:p>
        </w:tc>
        <w:tc>
          <w:tcPr>
            <w:tcW w:w="1080" w:type="dxa"/>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 w:val="24"/>
                <w:szCs w:val="24"/>
              </w:rPr>
            </w:pPr>
            <w:r w:rsidRPr="00881121">
              <w:rPr>
                <w:rFonts w:ascii="Times New Roman" w:hAnsi="Times New Roman"/>
                <w:color w:val="000000"/>
                <w:kern w:val="0"/>
                <w:sz w:val="24"/>
                <w:szCs w:val="24"/>
              </w:rPr>
              <w:t>180</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 w:val="24"/>
                <w:szCs w:val="24"/>
              </w:rPr>
            </w:pPr>
            <w:r w:rsidRPr="00881121">
              <w:rPr>
                <w:rFonts w:ascii="Times New Roman" w:hAnsi="Times New Roman"/>
                <w:color w:val="000000"/>
                <w:kern w:val="0"/>
                <w:sz w:val="24"/>
                <w:szCs w:val="24"/>
              </w:rPr>
              <w:t>20</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 w:val="24"/>
                <w:szCs w:val="24"/>
              </w:rPr>
            </w:pPr>
            <w:r w:rsidRPr="00881121">
              <w:rPr>
                <w:rFonts w:ascii="Times New Roman" w:hAnsi="Times New Roman"/>
                <w:color w:val="000000"/>
                <w:kern w:val="0"/>
                <w:sz w:val="24"/>
                <w:szCs w:val="24"/>
              </w:rPr>
              <w:t>60</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w:t>
            </w:r>
          </w:p>
        </w:tc>
        <w:tc>
          <w:tcPr>
            <w:tcW w:w="1080" w:type="dxa"/>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70</w:t>
            </w:r>
          </w:p>
        </w:tc>
        <w:tc>
          <w:tcPr>
            <w:tcW w:w="1080" w:type="dxa"/>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 w:val="24"/>
                <w:szCs w:val="24"/>
              </w:rPr>
            </w:pPr>
            <w:r w:rsidRPr="00881121">
              <w:rPr>
                <w:rFonts w:ascii="Times New Roman" w:hAnsi="Times New Roman"/>
                <w:color w:val="000000"/>
                <w:kern w:val="0"/>
                <w:sz w:val="24"/>
                <w:szCs w:val="24"/>
              </w:rPr>
              <w:t>45</w:t>
            </w:r>
          </w:p>
        </w:tc>
        <w:tc>
          <w:tcPr>
            <w:tcW w:w="1080" w:type="dxa"/>
            <w:gridSpan w:val="3"/>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9</w:t>
            </w:r>
          </w:p>
        </w:tc>
      </w:tr>
      <w:tr w:rsidR="00881121" w:rsidRPr="00881121" w:rsidTr="00F37B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93" w:type="dxa"/>
            <w:gridSpan w:val="3"/>
            <w:tcBorders>
              <w:top w:val="nil"/>
              <w:left w:val="single" w:sz="4" w:space="0" w:color="auto"/>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超标情况</w:t>
            </w:r>
          </w:p>
        </w:tc>
        <w:tc>
          <w:tcPr>
            <w:tcW w:w="1080" w:type="dxa"/>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无</w:t>
            </w:r>
          </w:p>
        </w:tc>
        <w:tc>
          <w:tcPr>
            <w:tcW w:w="1080" w:type="dxa"/>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无</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无</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无</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无</w:t>
            </w:r>
          </w:p>
        </w:tc>
        <w:tc>
          <w:tcPr>
            <w:tcW w:w="1080" w:type="dxa"/>
            <w:gridSpan w:val="2"/>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无</w:t>
            </w:r>
          </w:p>
        </w:tc>
        <w:tc>
          <w:tcPr>
            <w:tcW w:w="1080" w:type="dxa"/>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无</w:t>
            </w:r>
          </w:p>
        </w:tc>
        <w:tc>
          <w:tcPr>
            <w:tcW w:w="1080" w:type="dxa"/>
            <w:gridSpan w:val="3"/>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无</w:t>
            </w:r>
          </w:p>
        </w:tc>
      </w:tr>
      <w:tr w:rsidR="00881121" w:rsidRPr="00881121" w:rsidTr="00F37B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93" w:type="dxa"/>
            <w:gridSpan w:val="3"/>
            <w:tcBorders>
              <w:top w:val="nil"/>
              <w:left w:val="single" w:sz="4" w:space="0" w:color="auto"/>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排放方式</w:t>
            </w:r>
          </w:p>
        </w:tc>
        <w:tc>
          <w:tcPr>
            <w:tcW w:w="9720" w:type="dxa"/>
            <w:gridSpan w:val="15"/>
            <w:tcBorders>
              <w:top w:val="single" w:sz="4" w:space="0" w:color="auto"/>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排外环境</w:t>
            </w:r>
          </w:p>
        </w:tc>
      </w:tr>
      <w:tr w:rsidR="00881121" w:rsidRPr="00881121" w:rsidTr="00F37B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93" w:type="dxa"/>
            <w:gridSpan w:val="3"/>
            <w:tcBorders>
              <w:top w:val="nil"/>
              <w:left w:val="single" w:sz="4" w:space="0" w:color="auto"/>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排放总量（Kg/年）</w:t>
            </w:r>
          </w:p>
        </w:tc>
        <w:tc>
          <w:tcPr>
            <w:tcW w:w="1080" w:type="dxa"/>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等线" w:eastAsia="等线" w:hAnsi="等线" w:cs="宋体"/>
                <w:color w:val="000000"/>
                <w:kern w:val="0"/>
                <w:sz w:val="22"/>
              </w:rPr>
            </w:pPr>
            <w:r w:rsidRPr="00881121">
              <w:rPr>
                <w:rFonts w:ascii="等线" w:eastAsia="等线" w:hAnsi="等线" w:cs="宋体" w:hint="eastAsia"/>
                <w:color w:val="000000"/>
                <w:kern w:val="0"/>
                <w:sz w:val="22"/>
              </w:rPr>
              <w:t>458</w:t>
            </w:r>
          </w:p>
        </w:tc>
        <w:tc>
          <w:tcPr>
            <w:tcW w:w="1080" w:type="dxa"/>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等线" w:eastAsia="等线" w:hAnsi="等线" w:cs="宋体"/>
                <w:color w:val="000000"/>
                <w:kern w:val="0"/>
                <w:sz w:val="22"/>
              </w:rPr>
            </w:pPr>
            <w:r w:rsidRPr="00881121">
              <w:rPr>
                <w:rFonts w:ascii="等线" w:eastAsia="等线" w:hAnsi="等线" w:cs="宋体" w:hint="eastAsia"/>
                <w:color w:val="000000"/>
                <w:kern w:val="0"/>
                <w:sz w:val="22"/>
              </w:rPr>
              <w:t>1380</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等线" w:eastAsia="等线" w:hAnsi="等线" w:cs="宋体"/>
                <w:color w:val="000000"/>
                <w:kern w:val="0"/>
                <w:sz w:val="22"/>
              </w:rPr>
            </w:pPr>
            <w:r w:rsidRPr="00881121">
              <w:rPr>
                <w:rFonts w:ascii="等线" w:eastAsia="等线" w:hAnsi="等线" w:cs="宋体" w:hint="eastAsia"/>
                <w:color w:val="000000"/>
                <w:kern w:val="0"/>
                <w:sz w:val="22"/>
              </w:rPr>
              <w:t>1526</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等线" w:eastAsia="等线" w:hAnsi="等线" w:cs="宋体"/>
                <w:color w:val="000000"/>
                <w:kern w:val="0"/>
                <w:sz w:val="22"/>
              </w:rPr>
            </w:pPr>
            <w:r w:rsidRPr="00881121">
              <w:rPr>
                <w:rFonts w:ascii="等线" w:eastAsia="等线" w:hAnsi="等线" w:cs="宋体" w:hint="eastAsia"/>
                <w:color w:val="000000"/>
                <w:kern w:val="0"/>
                <w:sz w:val="22"/>
              </w:rPr>
              <w:t>2934</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等线" w:eastAsia="等线" w:hAnsi="等线" w:cs="宋体"/>
                <w:color w:val="000000"/>
                <w:kern w:val="0"/>
                <w:sz w:val="22"/>
              </w:rPr>
            </w:pPr>
            <w:r w:rsidRPr="00881121">
              <w:rPr>
                <w:rFonts w:ascii="等线" w:eastAsia="等线" w:hAnsi="等线" w:cs="宋体" w:hint="eastAsia"/>
                <w:color w:val="000000"/>
                <w:kern w:val="0"/>
                <w:sz w:val="22"/>
              </w:rPr>
              <w:t>243</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等线" w:eastAsia="等线" w:hAnsi="等线" w:cs="宋体"/>
                <w:color w:val="000000"/>
                <w:kern w:val="0"/>
                <w:sz w:val="22"/>
              </w:rPr>
            </w:pPr>
            <w:r w:rsidRPr="00881121">
              <w:rPr>
                <w:rFonts w:ascii="等线" w:eastAsia="等线" w:hAnsi="等线" w:cs="宋体" w:hint="eastAsia"/>
                <w:color w:val="000000"/>
                <w:kern w:val="0"/>
                <w:sz w:val="22"/>
              </w:rPr>
              <w:t>30</w:t>
            </w:r>
          </w:p>
        </w:tc>
        <w:tc>
          <w:tcPr>
            <w:tcW w:w="1080" w:type="dxa"/>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等线" w:eastAsia="等线" w:hAnsi="等线" w:cs="宋体"/>
                <w:color w:val="000000"/>
                <w:kern w:val="0"/>
                <w:sz w:val="22"/>
              </w:rPr>
            </w:pPr>
            <w:r w:rsidRPr="00881121">
              <w:rPr>
                <w:rFonts w:ascii="等线" w:eastAsia="等线" w:hAnsi="等线" w:cs="宋体" w:hint="eastAsia"/>
                <w:color w:val="000000"/>
                <w:kern w:val="0"/>
                <w:sz w:val="22"/>
              </w:rPr>
              <w:t>588</w:t>
            </w:r>
          </w:p>
        </w:tc>
        <w:tc>
          <w:tcPr>
            <w:tcW w:w="1080" w:type="dxa"/>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等线" w:eastAsia="等线" w:hAnsi="等线" w:cs="宋体"/>
                <w:color w:val="000000"/>
                <w:kern w:val="0"/>
                <w:sz w:val="22"/>
              </w:rPr>
            </w:pPr>
            <w:r w:rsidRPr="00881121">
              <w:rPr>
                <w:rFonts w:ascii="等线" w:eastAsia="等线" w:hAnsi="等线" w:cs="宋体" w:hint="eastAsia"/>
                <w:color w:val="000000"/>
                <w:kern w:val="0"/>
                <w:sz w:val="22"/>
              </w:rPr>
              <w:t>116</w:t>
            </w:r>
          </w:p>
        </w:tc>
        <w:tc>
          <w:tcPr>
            <w:tcW w:w="1080" w:type="dxa"/>
            <w:gridSpan w:val="3"/>
            <w:tcBorders>
              <w:top w:val="nil"/>
              <w:left w:val="nil"/>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color w:val="000000"/>
                <w:kern w:val="0"/>
                <w:szCs w:val="21"/>
              </w:rPr>
            </w:pPr>
            <w:r w:rsidRPr="00881121">
              <w:rPr>
                <w:rFonts w:ascii="仿宋_GB2312" w:eastAsia="仿宋_GB2312" w:hAnsi="宋体" w:cs="宋体" w:hint="eastAsia"/>
                <w:color w:val="000000"/>
                <w:kern w:val="0"/>
                <w:szCs w:val="21"/>
              </w:rPr>
              <w:t>53.7</w:t>
            </w:r>
          </w:p>
        </w:tc>
      </w:tr>
      <w:tr w:rsidR="00881121" w:rsidRPr="00881121" w:rsidTr="00F37B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1193" w:type="dxa"/>
            <w:gridSpan w:val="3"/>
            <w:tcBorders>
              <w:top w:val="nil"/>
              <w:left w:val="single" w:sz="4" w:space="0" w:color="auto"/>
              <w:bottom w:val="single" w:sz="4" w:space="0" w:color="auto"/>
              <w:right w:val="single" w:sz="4" w:space="0" w:color="auto"/>
            </w:tcBorders>
            <w:shd w:val="clear" w:color="auto" w:fill="auto"/>
            <w:vAlign w:val="center"/>
            <w:hideMark/>
          </w:tcPr>
          <w:p w:rsidR="00881121" w:rsidRPr="00881121" w:rsidRDefault="00881121" w:rsidP="00881121">
            <w:pPr>
              <w:widowControl/>
              <w:jc w:val="center"/>
              <w:rPr>
                <w:rFonts w:ascii="仿宋_GB2312" w:eastAsia="仿宋_GB2312" w:hAnsi="宋体" w:cs="宋体"/>
                <w:b/>
                <w:bCs/>
                <w:color w:val="000000"/>
                <w:kern w:val="0"/>
                <w:szCs w:val="21"/>
              </w:rPr>
            </w:pPr>
            <w:r w:rsidRPr="00881121">
              <w:rPr>
                <w:rFonts w:ascii="仿宋_GB2312" w:eastAsia="仿宋_GB2312" w:hAnsi="宋体" w:cs="宋体" w:hint="eastAsia"/>
                <w:b/>
                <w:bCs/>
                <w:color w:val="000000"/>
                <w:kern w:val="0"/>
                <w:szCs w:val="21"/>
              </w:rPr>
              <w:t>核定的排放总量（Kg/年）</w:t>
            </w:r>
          </w:p>
        </w:tc>
        <w:tc>
          <w:tcPr>
            <w:tcW w:w="1080" w:type="dxa"/>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 w:val="24"/>
                <w:szCs w:val="24"/>
              </w:rPr>
            </w:pPr>
            <w:r w:rsidRPr="00881121">
              <w:rPr>
                <w:rFonts w:ascii="Times New Roman" w:hAnsi="Times New Roman"/>
                <w:color w:val="000000"/>
                <w:kern w:val="0"/>
                <w:sz w:val="24"/>
                <w:szCs w:val="24"/>
              </w:rPr>
              <w:t>3375</w:t>
            </w:r>
          </w:p>
        </w:tc>
        <w:tc>
          <w:tcPr>
            <w:tcW w:w="1080" w:type="dxa"/>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 w:val="24"/>
                <w:szCs w:val="24"/>
              </w:rPr>
            </w:pPr>
            <w:r w:rsidRPr="00881121">
              <w:rPr>
                <w:rFonts w:ascii="Times New Roman" w:hAnsi="Times New Roman"/>
                <w:color w:val="000000"/>
                <w:kern w:val="0"/>
                <w:sz w:val="24"/>
                <w:szCs w:val="24"/>
              </w:rPr>
              <w:t>12596</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Cs w:val="21"/>
              </w:rPr>
            </w:pPr>
            <w:r w:rsidRPr="00881121">
              <w:rPr>
                <w:rFonts w:ascii="Times New Roman" w:hAnsi="Times New Roman"/>
                <w:color w:val="000000"/>
                <w:kern w:val="0"/>
                <w:szCs w:val="21"/>
              </w:rPr>
              <w:t>4379</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Cs w:val="21"/>
              </w:rPr>
            </w:pPr>
            <w:r w:rsidRPr="00881121">
              <w:rPr>
                <w:rFonts w:ascii="Times New Roman" w:hAnsi="Times New Roman"/>
                <w:color w:val="000000"/>
                <w:kern w:val="0"/>
                <w:szCs w:val="21"/>
              </w:rPr>
              <w:t>26575</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 w:val="24"/>
                <w:szCs w:val="24"/>
              </w:rPr>
            </w:pPr>
            <w:r w:rsidRPr="00881121">
              <w:rPr>
                <w:rFonts w:ascii="Times New Roman" w:hAnsi="Times New Roman"/>
                <w:color w:val="000000"/>
                <w:kern w:val="0"/>
                <w:sz w:val="24"/>
                <w:szCs w:val="24"/>
              </w:rPr>
              <w:t>1683</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 w:val="24"/>
                <w:szCs w:val="24"/>
              </w:rPr>
            </w:pPr>
            <w:r w:rsidRPr="00881121">
              <w:rPr>
                <w:rFonts w:ascii="Times New Roman" w:hAnsi="Times New Roman"/>
                <w:color w:val="000000"/>
                <w:kern w:val="0"/>
                <w:sz w:val="24"/>
                <w:szCs w:val="24"/>
              </w:rPr>
              <w:t>10419.4</w:t>
            </w:r>
          </w:p>
        </w:tc>
        <w:tc>
          <w:tcPr>
            <w:tcW w:w="1080" w:type="dxa"/>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 w:val="24"/>
                <w:szCs w:val="24"/>
              </w:rPr>
            </w:pPr>
            <w:r w:rsidRPr="00881121">
              <w:rPr>
                <w:rFonts w:ascii="Times New Roman" w:hAnsi="Times New Roman"/>
                <w:color w:val="000000"/>
                <w:kern w:val="0"/>
                <w:sz w:val="24"/>
                <w:szCs w:val="24"/>
              </w:rPr>
              <w:t>7579.4</w:t>
            </w:r>
          </w:p>
        </w:tc>
        <w:tc>
          <w:tcPr>
            <w:tcW w:w="1080" w:type="dxa"/>
            <w:tcBorders>
              <w:top w:val="nil"/>
              <w:left w:val="nil"/>
              <w:bottom w:val="single" w:sz="4" w:space="0" w:color="auto"/>
              <w:right w:val="single" w:sz="4" w:space="0" w:color="auto"/>
            </w:tcBorders>
            <w:shd w:val="clear" w:color="auto" w:fill="auto"/>
            <w:noWrap/>
            <w:vAlign w:val="center"/>
            <w:hideMark/>
          </w:tcPr>
          <w:p w:rsidR="00881121" w:rsidRPr="00881121" w:rsidRDefault="00881121" w:rsidP="00881121">
            <w:pPr>
              <w:widowControl/>
              <w:jc w:val="center"/>
              <w:rPr>
                <w:rFonts w:ascii="Times New Roman" w:hAnsi="Times New Roman"/>
                <w:color w:val="000000"/>
                <w:kern w:val="0"/>
                <w:sz w:val="24"/>
                <w:szCs w:val="24"/>
              </w:rPr>
            </w:pPr>
            <w:r w:rsidRPr="00881121">
              <w:rPr>
                <w:rFonts w:ascii="Times New Roman" w:hAnsi="Times New Roman"/>
                <w:color w:val="000000"/>
                <w:kern w:val="0"/>
                <w:sz w:val="24"/>
                <w:szCs w:val="24"/>
              </w:rPr>
              <w:t>747</w:t>
            </w:r>
          </w:p>
        </w:tc>
        <w:tc>
          <w:tcPr>
            <w:tcW w:w="1080" w:type="dxa"/>
            <w:gridSpan w:val="3"/>
            <w:tcBorders>
              <w:top w:val="nil"/>
              <w:left w:val="nil"/>
              <w:bottom w:val="single" w:sz="4" w:space="0" w:color="auto"/>
              <w:right w:val="single" w:sz="4" w:space="0" w:color="auto"/>
            </w:tcBorders>
            <w:shd w:val="clear" w:color="auto" w:fill="auto"/>
            <w:vAlign w:val="center"/>
            <w:hideMark/>
          </w:tcPr>
          <w:p w:rsidR="00881121" w:rsidRPr="00C60BD4" w:rsidRDefault="00881121" w:rsidP="00881121">
            <w:pPr>
              <w:widowControl/>
              <w:jc w:val="center"/>
              <w:rPr>
                <w:rFonts w:ascii="Times New Roman" w:hAnsi="Times New Roman"/>
                <w:bCs/>
                <w:color w:val="000000"/>
                <w:kern w:val="0"/>
                <w:szCs w:val="21"/>
              </w:rPr>
            </w:pPr>
            <w:r w:rsidRPr="00C60BD4">
              <w:rPr>
                <w:rFonts w:ascii="Times New Roman" w:hAnsi="Times New Roman"/>
                <w:bCs/>
                <w:color w:val="000000"/>
                <w:kern w:val="0"/>
                <w:szCs w:val="21"/>
              </w:rPr>
              <w:t>99</w:t>
            </w:r>
          </w:p>
        </w:tc>
      </w:tr>
    </w:tbl>
    <w:p w:rsidR="00881121" w:rsidRPr="001E30D2" w:rsidRDefault="00881121" w:rsidP="00881121">
      <w:pPr>
        <w:rPr>
          <w:b/>
          <w:sz w:val="44"/>
          <w:szCs w:val="44"/>
        </w:rPr>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686"/>
        <w:gridCol w:w="1843"/>
        <w:gridCol w:w="2410"/>
        <w:gridCol w:w="2605"/>
      </w:tblGrid>
      <w:tr w:rsidR="00A54937" w:rsidTr="00234254">
        <w:trPr>
          <w:trHeight w:val="542"/>
          <w:jc w:val="center"/>
        </w:trPr>
        <w:tc>
          <w:tcPr>
            <w:tcW w:w="1204" w:type="dxa"/>
            <w:vMerge w:val="restart"/>
            <w:vAlign w:val="center"/>
          </w:tcPr>
          <w:p w:rsidR="00A54937" w:rsidRDefault="00A54937">
            <w:pPr>
              <w:jc w:val="center"/>
              <w:rPr>
                <w:rFonts w:ascii="仿宋_GB2312" w:eastAsia="仿宋_GB2312"/>
                <w:b/>
                <w:szCs w:val="21"/>
              </w:rPr>
            </w:pPr>
            <w:r>
              <w:rPr>
                <w:rFonts w:ascii="仿宋_GB2312" w:eastAsia="仿宋_GB2312" w:hint="eastAsia"/>
                <w:b/>
                <w:szCs w:val="21"/>
              </w:rPr>
              <w:t>排</w:t>
            </w:r>
            <w:r>
              <w:rPr>
                <w:rFonts w:ascii="仿宋_GB2312" w:eastAsia="仿宋_GB2312"/>
                <w:b/>
                <w:szCs w:val="21"/>
              </w:rPr>
              <w:t xml:space="preserve"> </w:t>
            </w:r>
            <w:r>
              <w:rPr>
                <w:rFonts w:ascii="仿宋_GB2312" w:eastAsia="仿宋_GB2312" w:hint="eastAsia"/>
                <w:b/>
                <w:szCs w:val="21"/>
              </w:rPr>
              <w:t>放</w:t>
            </w:r>
            <w:r>
              <w:rPr>
                <w:rFonts w:ascii="仿宋_GB2312" w:eastAsia="仿宋_GB2312"/>
                <w:b/>
                <w:szCs w:val="21"/>
              </w:rPr>
              <w:t xml:space="preserve"> </w:t>
            </w:r>
            <w:r>
              <w:rPr>
                <w:rFonts w:ascii="仿宋_GB2312" w:eastAsia="仿宋_GB2312" w:hint="eastAsia"/>
                <w:b/>
                <w:szCs w:val="21"/>
              </w:rPr>
              <w:t>口</w:t>
            </w:r>
          </w:p>
          <w:p w:rsidR="00A54937" w:rsidRDefault="00A54937">
            <w:pPr>
              <w:jc w:val="center"/>
              <w:rPr>
                <w:rFonts w:ascii="仿宋_GB2312" w:eastAsia="仿宋_GB2312"/>
                <w:b/>
                <w:szCs w:val="21"/>
              </w:rPr>
            </w:pPr>
          </w:p>
          <w:p w:rsidR="00A54937" w:rsidRDefault="00A54937">
            <w:pPr>
              <w:jc w:val="center"/>
              <w:rPr>
                <w:rFonts w:ascii="仿宋_GB2312" w:eastAsia="仿宋_GB2312"/>
                <w:b/>
                <w:szCs w:val="21"/>
              </w:rPr>
            </w:pPr>
            <w:r>
              <w:rPr>
                <w:rFonts w:ascii="仿宋_GB2312" w:eastAsia="仿宋_GB2312" w:hint="eastAsia"/>
                <w:b/>
                <w:szCs w:val="21"/>
              </w:rPr>
              <w:t>数量及</w:t>
            </w:r>
          </w:p>
          <w:p w:rsidR="00A54937" w:rsidRDefault="00A54937">
            <w:pPr>
              <w:jc w:val="center"/>
              <w:rPr>
                <w:rFonts w:ascii="仿宋_GB2312" w:eastAsia="仿宋_GB2312"/>
                <w:b/>
                <w:szCs w:val="21"/>
              </w:rPr>
            </w:pPr>
          </w:p>
          <w:p w:rsidR="00A54937" w:rsidRDefault="00A54937">
            <w:pPr>
              <w:jc w:val="center"/>
              <w:rPr>
                <w:rFonts w:ascii="仿宋_GB2312" w:eastAsia="仿宋_GB2312"/>
                <w:b/>
                <w:sz w:val="28"/>
                <w:szCs w:val="28"/>
              </w:rPr>
            </w:pPr>
            <w:r>
              <w:rPr>
                <w:rFonts w:ascii="仿宋_GB2312" w:eastAsia="仿宋_GB2312" w:hint="eastAsia"/>
                <w:b/>
                <w:szCs w:val="21"/>
              </w:rPr>
              <w:t>分布情况</w:t>
            </w:r>
          </w:p>
        </w:tc>
        <w:tc>
          <w:tcPr>
            <w:tcW w:w="1686" w:type="dxa"/>
            <w:vAlign w:val="center"/>
          </w:tcPr>
          <w:p w:rsidR="00A54937" w:rsidRDefault="00A54937" w:rsidP="00191D3B">
            <w:pPr>
              <w:jc w:val="left"/>
              <w:rPr>
                <w:rFonts w:ascii="仿宋_GB2312" w:eastAsia="仿宋_GB2312"/>
                <w:szCs w:val="21"/>
              </w:rPr>
            </w:pPr>
          </w:p>
        </w:tc>
        <w:tc>
          <w:tcPr>
            <w:tcW w:w="1843" w:type="dxa"/>
            <w:vAlign w:val="center"/>
          </w:tcPr>
          <w:p w:rsidR="00A54937" w:rsidRDefault="00603B53">
            <w:pPr>
              <w:ind w:left="108"/>
              <w:jc w:val="center"/>
              <w:rPr>
                <w:rFonts w:ascii="仿宋_GB2312" w:eastAsia="仿宋_GB2312"/>
                <w:b/>
                <w:szCs w:val="21"/>
              </w:rPr>
            </w:pPr>
            <w:r>
              <w:rPr>
                <w:rFonts w:ascii="仿宋_GB2312" w:eastAsia="仿宋_GB2312" w:hint="eastAsia"/>
                <w:b/>
                <w:szCs w:val="21"/>
              </w:rPr>
              <w:t>排口编号</w:t>
            </w:r>
          </w:p>
        </w:tc>
        <w:tc>
          <w:tcPr>
            <w:tcW w:w="2410" w:type="dxa"/>
            <w:vAlign w:val="center"/>
          </w:tcPr>
          <w:p w:rsidR="00A54937" w:rsidRPr="00191D3B" w:rsidRDefault="00A54937" w:rsidP="00191D3B">
            <w:pPr>
              <w:ind w:left="48"/>
              <w:jc w:val="center"/>
              <w:rPr>
                <w:rFonts w:ascii="仿宋_GB2312" w:eastAsia="仿宋_GB2312"/>
                <w:b/>
                <w:szCs w:val="21"/>
              </w:rPr>
            </w:pPr>
            <w:r w:rsidRPr="00191D3B">
              <w:rPr>
                <w:rFonts w:ascii="仿宋_GB2312" w:eastAsia="仿宋_GB2312" w:hint="eastAsia"/>
                <w:b/>
                <w:szCs w:val="21"/>
              </w:rPr>
              <w:t>经度</w:t>
            </w:r>
          </w:p>
        </w:tc>
        <w:tc>
          <w:tcPr>
            <w:tcW w:w="2605" w:type="dxa"/>
            <w:vAlign w:val="center"/>
          </w:tcPr>
          <w:p w:rsidR="00A54937" w:rsidRPr="00191D3B" w:rsidRDefault="00A54937" w:rsidP="00191D3B">
            <w:pPr>
              <w:ind w:left="48"/>
              <w:jc w:val="center"/>
              <w:rPr>
                <w:rFonts w:ascii="仿宋_GB2312" w:eastAsia="仿宋_GB2312"/>
                <w:b/>
                <w:szCs w:val="21"/>
              </w:rPr>
            </w:pPr>
            <w:r w:rsidRPr="00191D3B">
              <w:rPr>
                <w:rFonts w:ascii="仿宋_GB2312" w:eastAsia="仿宋_GB2312" w:hint="eastAsia"/>
                <w:b/>
                <w:szCs w:val="21"/>
              </w:rPr>
              <w:t>纬度</w:t>
            </w:r>
          </w:p>
        </w:tc>
      </w:tr>
      <w:tr w:rsidR="001549F4" w:rsidRPr="005F5B85" w:rsidTr="00234254">
        <w:trPr>
          <w:trHeight w:val="465"/>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ind w:leftChars="23" w:left="48" w:firstLineChars="49" w:firstLine="103"/>
              <w:jc w:val="left"/>
              <w:rPr>
                <w:rFonts w:ascii="仿宋_GB2312" w:eastAsia="仿宋_GB2312"/>
                <w:szCs w:val="21"/>
              </w:rPr>
            </w:pPr>
          </w:p>
        </w:tc>
        <w:tc>
          <w:tcPr>
            <w:tcW w:w="1843" w:type="dxa"/>
            <w:vAlign w:val="center"/>
          </w:tcPr>
          <w:p w:rsidR="001549F4" w:rsidRPr="00A54937" w:rsidRDefault="001549F4" w:rsidP="005F5B85">
            <w:pPr>
              <w:ind w:left="48"/>
              <w:jc w:val="center"/>
              <w:rPr>
                <w:rFonts w:ascii="仿宋" w:eastAsia="仿宋" w:hAnsi="仿宋" w:cs="Arial"/>
                <w:b/>
                <w:color w:val="333333"/>
                <w:kern w:val="0"/>
                <w:szCs w:val="21"/>
              </w:rPr>
            </w:pPr>
            <w:r w:rsidRPr="005F5B85">
              <w:rPr>
                <w:rFonts w:ascii="仿宋_GB2312" w:eastAsia="仿宋_GB2312" w:hint="eastAsia"/>
                <w:b/>
                <w:szCs w:val="21"/>
              </w:rPr>
              <w:t>排气筒</w:t>
            </w:r>
            <w:r w:rsidRPr="005F5B85">
              <w:rPr>
                <w:rFonts w:ascii="仿宋_GB2312" w:eastAsia="仿宋_GB2312"/>
                <w:b/>
                <w:szCs w:val="21"/>
              </w:rPr>
              <w:t>1</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31°21′</w:t>
            </w:r>
          </w:p>
        </w:tc>
      </w:tr>
      <w:tr w:rsidR="001549F4" w:rsidRPr="005F5B85" w:rsidTr="00234254">
        <w:trPr>
          <w:trHeight w:val="465"/>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ind w:leftChars="23" w:left="48" w:firstLineChars="49" w:firstLine="103"/>
              <w:jc w:val="left"/>
              <w:rPr>
                <w:rFonts w:ascii="仿宋_GB2312" w:eastAsia="仿宋_GB2312"/>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2</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31°21′</w:t>
            </w:r>
          </w:p>
        </w:tc>
      </w:tr>
      <w:tr w:rsidR="001549F4" w:rsidRPr="005F5B85" w:rsidTr="00234254">
        <w:trPr>
          <w:trHeight w:val="465"/>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ind w:leftChars="23" w:left="48" w:firstLineChars="49" w:firstLine="103"/>
              <w:jc w:val="left"/>
              <w:rPr>
                <w:rFonts w:ascii="仿宋_GB2312" w:eastAsia="仿宋_GB2312"/>
                <w:szCs w:val="21"/>
              </w:rPr>
            </w:pPr>
          </w:p>
        </w:tc>
        <w:tc>
          <w:tcPr>
            <w:tcW w:w="1843" w:type="dxa"/>
            <w:vAlign w:val="center"/>
          </w:tcPr>
          <w:p w:rsidR="001549F4" w:rsidRPr="00A54937" w:rsidRDefault="001549F4" w:rsidP="005F5B85">
            <w:pPr>
              <w:ind w:left="48"/>
              <w:jc w:val="center"/>
              <w:rPr>
                <w:rFonts w:ascii="仿宋" w:eastAsia="仿宋" w:hAnsi="仿宋" w:cs="Arial"/>
                <w:b/>
                <w:color w:val="333333"/>
                <w:szCs w:val="21"/>
              </w:rPr>
            </w:pPr>
            <w:r w:rsidRPr="005F5B85">
              <w:rPr>
                <w:rFonts w:ascii="仿宋_GB2312" w:eastAsia="仿宋_GB2312" w:hint="eastAsia"/>
                <w:b/>
                <w:szCs w:val="21"/>
              </w:rPr>
              <w:t>排气筒</w:t>
            </w:r>
            <w:r w:rsidRPr="005F5B85">
              <w:rPr>
                <w:rFonts w:ascii="仿宋_GB2312" w:eastAsia="仿宋_GB2312"/>
                <w:b/>
                <w:szCs w:val="21"/>
              </w:rPr>
              <w:t>3</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31°21′</w:t>
            </w:r>
          </w:p>
        </w:tc>
      </w:tr>
      <w:tr w:rsidR="001549F4" w:rsidRPr="005F5B85" w:rsidTr="00234254">
        <w:trPr>
          <w:trHeight w:val="465"/>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ind w:leftChars="23" w:left="48" w:firstLineChars="49" w:firstLine="103"/>
              <w:jc w:val="left"/>
              <w:rPr>
                <w:rFonts w:ascii="仿宋_GB2312" w:eastAsia="仿宋_GB2312"/>
                <w:szCs w:val="21"/>
              </w:rPr>
            </w:pPr>
          </w:p>
        </w:tc>
        <w:tc>
          <w:tcPr>
            <w:tcW w:w="1843" w:type="dxa"/>
            <w:vAlign w:val="center"/>
          </w:tcPr>
          <w:p w:rsidR="001549F4" w:rsidRPr="00A54937" w:rsidRDefault="001549F4" w:rsidP="005F5B85">
            <w:pPr>
              <w:ind w:left="48"/>
              <w:jc w:val="center"/>
              <w:rPr>
                <w:rFonts w:ascii="仿宋" w:eastAsia="仿宋" w:hAnsi="仿宋" w:cs="Arial"/>
                <w:b/>
                <w:color w:val="333333"/>
                <w:szCs w:val="21"/>
              </w:rPr>
            </w:pPr>
            <w:r w:rsidRPr="005F5B85">
              <w:rPr>
                <w:rFonts w:ascii="仿宋_GB2312" w:eastAsia="仿宋_GB2312" w:hint="eastAsia"/>
                <w:b/>
                <w:szCs w:val="21"/>
              </w:rPr>
              <w:t>排气筒</w:t>
            </w:r>
            <w:r w:rsidRPr="005F5B85">
              <w:rPr>
                <w:rFonts w:ascii="仿宋_GB2312" w:eastAsia="仿宋_GB2312"/>
                <w:b/>
                <w:szCs w:val="21"/>
              </w:rPr>
              <w:t>4</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465"/>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ind w:leftChars="23" w:left="48" w:firstLineChars="49" w:firstLine="103"/>
              <w:jc w:val="left"/>
              <w:rPr>
                <w:rFonts w:ascii="仿宋_GB2312" w:eastAsia="仿宋_GB2312"/>
                <w:szCs w:val="21"/>
              </w:rPr>
            </w:pPr>
          </w:p>
        </w:tc>
        <w:tc>
          <w:tcPr>
            <w:tcW w:w="1843" w:type="dxa"/>
            <w:vAlign w:val="center"/>
          </w:tcPr>
          <w:p w:rsidR="001549F4" w:rsidRPr="00A54937" w:rsidRDefault="001549F4" w:rsidP="005F5B85">
            <w:pPr>
              <w:ind w:left="48"/>
              <w:jc w:val="center"/>
              <w:rPr>
                <w:rFonts w:ascii="仿宋" w:eastAsia="仿宋" w:hAnsi="仿宋" w:cs="Arial"/>
                <w:b/>
                <w:color w:val="333333"/>
                <w:szCs w:val="21"/>
              </w:rPr>
            </w:pPr>
            <w:r w:rsidRPr="005F5B85">
              <w:rPr>
                <w:rFonts w:ascii="仿宋_GB2312" w:eastAsia="仿宋_GB2312" w:hint="eastAsia"/>
                <w:b/>
                <w:szCs w:val="21"/>
              </w:rPr>
              <w:t>排气筒</w:t>
            </w:r>
            <w:r w:rsidRPr="005F5B85">
              <w:rPr>
                <w:rFonts w:ascii="仿宋_GB2312" w:eastAsia="仿宋_GB2312"/>
                <w:b/>
                <w:szCs w:val="21"/>
              </w:rPr>
              <w:t>5</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31°21′</w:t>
            </w:r>
          </w:p>
        </w:tc>
      </w:tr>
      <w:tr w:rsidR="001549F4" w:rsidRPr="005F5B85" w:rsidTr="00234254">
        <w:trPr>
          <w:trHeight w:val="465"/>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ind w:leftChars="23" w:left="48" w:firstLineChars="49" w:firstLine="103"/>
              <w:jc w:val="left"/>
              <w:rPr>
                <w:rFonts w:ascii="仿宋_GB2312" w:eastAsia="仿宋_GB2312"/>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6</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31°21′</w:t>
            </w:r>
          </w:p>
        </w:tc>
      </w:tr>
      <w:tr w:rsidR="001549F4" w:rsidRPr="005F5B85" w:rsidTr="00234254">
        <w:trPr>
          <w:trHeight w:val="465"/>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ind w:leftChars="23" w:left="48" w:firstLineChars="49" w:firstLine="103"/>
              <w:jc w:val="left"/>
              <w:rPr>
                <w:rFonts w:ascii="仿宋_GB2312" w:eastAsia="仿宋_GB2312"/>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7</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31°21′</w:t>
            </w:r>
          </w:p>
        </w:tc>
      </w:tr>
      <w:tr w:rsidR="001549F4" w:rsidRPr="005F5B85" w:rsidTr="00234254">
        <w:trPr>
          <w:trHeight w:val="465"/>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ind w:leftChars="23" w:left="48" w:firstLineChars="49" w:firstLine="103"/>
              <w:jc w:val="left"/>
              <w:rPr>
                <w:rFonts w:ascii="仿宋_GB2312" w:eastAsia="仿宋_GB2312"/>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8</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31°21′</w:t>
            </w:r>
          </w:p>
        </w:tc>
      </w:tr>
      <w:tr w:rsidR="001549F4" w:rsidRPr="005F5B85" w:rsidTr="00234254">
        <w:trPr>
          <w:trHeight w:val="465"/>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ind w:leftChars="23" w:left="48" w:firstLineChars="49" w:firstLine="103"/>
              <w:jc w:val="left"/>
              <w:rPr>
                <w:rFonts w:ascii="仿宋_GB2312" w:eastAsia="仿宋_GB2312"/>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9</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31°21′</w:t>
            </w:r>
          </w:p>
        </w:tc>
      </w:tr>
      <w:tr w:rsidR="001549F4" w:rsidRPr="005F5B85" w:rsidTr="00234254">
        <w:trPr>
          <w:trHeight w:val="465"/>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ind w:leftChars="23" w:left="48" w:firstLineChars="49" w:firstLine="103"/>
              <w:jc w:val="left"/>
              <w:rPr>
                <w:rFonts w:ascii="仿宋_GB2312" w:eastAsia="仿宋_GB2312"/>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10</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31°21′</w:t>
            </w:r>
          </w:p>
        </w:tc>
      </w:tr>
      <w:tr w:rsidR="001549F4" w:rsidRPr="005F5B85" w:rsidTr="00234254">
        <w:trPr>
          <w:trHeight w:val="465"/>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ind w:leftChars="23" w:left="48" w:firstLineChars="49" w:firstLine="103"/>
              <w:jc w:val="left"/>
              <w:rPr>
                <w:rFonts w:ascii="仿宋_GB2312" w:eastAsia="仿宋_GB2312"/>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11</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31°21′</w:t>
            </w:r>
          </w:p>
        </w:tc>
      </w:tr>
      <w:tr w:rsidR="001549F4" w:rsidRPr="005F5B85" w:rsidTr="00234254">
        <w:trPr>
          <w:trHeight w:val="465"/>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ind w:leftChars="23" w:left="48" w:firstLineChars="49" w:firstLine="103"/>
              <w:jc w:val="left"/>
              <w:rPr>
                <w:rFonts w:ascii="仿宋_GB2312" w:eastAsia="仿宋_GB2312"/>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12</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31°21′</w:t>
            </w:r>
          </w:p>
        </w:tc>
      </w:tr>
      <w:tr w:rsidR="001549F4" w:rsidRPr="005F5B85" w:rsidTr="00234254">
        <w:trPr>
          <w:trHeight w:val="465"/>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ind w:leftChars="23" w:left="48" w:firstLineChars="49" w:firstLine="103"/>
              <w:jc w:val="left"/>
              <w:rPr>
                <w:rFonts w:ascii="仿宋_GB2312" w:eastAsia="仿宋_GB2312"/>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13</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31°21′</w:t>
            </w:r>
          </w:p>
        </w:tc>
      </w:tr>
      <w:tr w:rsidR="001549F4" w:rsidRPr="005F5B85" w:rsidTr="00234254">
        <w:trPr>
          <w:trHeight w:val="465"/>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ind w:leftChars="23" w:left="48" w:firstLineChars="49" w:firstLine="103"/>
              <w:jc w:val="left"/>
              <w:rPr>
                <w:rFonts w:ascii="仿宋_GB2312" w:eastAsia="仿宋_GB2312"/>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14</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31°21′</w:t>
            </w:r>
          </w:p>
        </w:tc>
      </w:tr>
      <w:tr w:rsidR="001549F4" w:rsidRPr="005F5B85" w:rsidTr="00234254">
        <w:trPr>
          <w:trHeight w:val="581"/>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jc w:val="left"/>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15</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31°21′</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16</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31°21′</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17</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31°21′</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18</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31°21′</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19</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31°21′</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20</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21</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22</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23</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24</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25</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26</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27</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28</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29</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30</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31</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32</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33</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34</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35</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36</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Merge/>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37</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sidRPr="005F5B85">
              <w:rPr>
                <w:rFonts w:ascii="仿宋_GB2312" w:eastAsia="仿宋_GB2312"/>
                <w:b/>
                <w:szCs w:val="21"/>
              </w:rPr>
              <w:t>3</w:t>
            </w:r>
            <w:r>
              <w:rPr>
                <w:rFonts w:ascii="仿宋_GB2312" w:eastAsia="仿宋_GB2312" w:hint="eastAsia"/>
                <w:b/>
                <w:szCs w:val="21"/>
              </w:rPr>
              <w:t>8</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Pr>
                <w:rFonts w:ascii="仿宋_GB2312" w:eastAsia="仿宋_GB2312" w:hint="eastAsia"/>
                <w:b/>
                <w:szCs w:val="21"/>
              </w:rPr>
              <w:t>39</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Pr>
                <w:rFonts w:ascii="仿宋_GB2312" w:eastAsia="仿宋_GB2312" w:hint="eastAsia"/>
                <w:b/>
                <w:szCs w:val="21"/>
              </w:rPr>
              <w:t>40</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Pr>
                <w:rFonts w:ascii="仿宋_GB2312" w:eastAsia="仿宋_GB2312" w:hint="eastAsia"/>
                <w:b/>
                <w:szCs w:val="21"/>
              </w:rPr>
              <w:t>41</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Pr>
                <w:rFonts w:ascii="仿宋_GB2312" w:eastAsia="仿宋_GB2312" w:hint="eastAsia"/>
                <w:b/>
                <w:szCs w:val="21"/>
              </w:rPr>
              <w:t>42</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Pr>
                <w:rFonts w:ascii="仿宋_GB2312" w:eastAsia="仿宋_GB2312" w:hint="eastAsia"/>
                <w:b/>
                <w:szCs w:val="21"/>
              </w:rPr>
              <w:t>43</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Pr>
                <w:rFonts w:ascii="仿宋_GB2312" w:eastAsia="仿宋_GB2312" w:hint="eastAsia"/>
                <w:b/>
                <w:szCs w:val="21"/>
              </w:rPr>
              <w:t>44</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Pr>
                <w:rFonts w:ascii="仿宋_GB2312" w:eastAsia="仿宋_GB2312" w:hint="eastAsia"/>
                <w:b/>
                <w:szCs w:val="21"/>
              </w:rPr>
              <w:t>45</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Pr>
                <w:rFonts w:ascii="仿宋_GB2312" w:eastAsia="仿宋_GB2312" w:hint="eastAsia"/>
                <w:b/>
                <w:szCs w:val="21"/>
              </w:rPr>
              <w:t>46</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Pr>
                <w:rFonts w:ascii="仿宋_GB2312" w:eastAsia="仿宋_GB2312" w:hint="eastAsia"/>
                <w:b/>
                <w:szCs w:val="21"/>
              </w:rPr>
              <w:t>47</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Pr>
                <w:rFonts w:ascii="仿宋_GB2312" w:eastAsia="仿宋_GB2312" w:hint="eastAsia"/>
                <w:b/>
                <w:szCs w:val="21"/>
              </w:rPr>
              <w:t>48</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Pr>
                <w:rFonts w:ascii="仿宋_GB2312" w:eastAsia="仿宋_GB2312" w:hint="eastAsia"/>
                <w:b/>
                <w:szCs w:val="21"/>
              </w:rPr>
              <w:t>49</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Pr>
                <w:rFonts w:ascii="仿宋_GB2312" w:eastAsia="仿宋_GB2312" w:hint="eastAsia"/>
                <w:b/>
                <w:szCs w:val="21"/>
              </w:rPr>
              <w:t>50</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RPr="005F5B85" w:rsidTr="00234254">
        <w:trPr>
          <w:trHeight w:val="542"/>
          <w:jc w:val="center"/>
        </w:trPr>
        <w:tc>
          <w:tcPr>
            <w:tcW w:w="1204" w:type="dxa"/>
            <w:vAlign w:val="center"/>
          </w:tcPr>
          <w:p w:rsidR="001549F4" w:rsidRDefault="001549F4" w:rsidP="00A54937">
            <w:pPr>
              <w:ind w:left="108"/>
              <w:rPr>
                <w:rFonts w:ascii="仿宋_GB2312" w:eastAsia="仿宋_GB2312"/>
                <w:b/>
                <w:szCs w:val="21"/>
              </w:rPr>
            </w:pPr>
          </w:p>
        </w:tc>
        <w:tc>
          <w:tcPr>
            <w:tcW w:w="1686" w:type="dxa"/>
            <w:vAlign w:val="center"/>
          </w:tcPr>
          <w:p w:rsidR="001549F4" w:rsidRDefault="001549F4" w:rsidP="00A54937">
            <w:pPr>
              <w:rPr>
                <w:rFonts w:ascii="仿宋_GB2312" w:eastAsia="仿宋_GB2312"/>
                <w:b/>
                <w:szCs w:val="21"/>
              </w:rPr>
            </w:pPr>
          </w:p>
        </w:tc>
        <w:tc>
          <w:tcPr>
            <w:tcW w:w="1843" w:type="dxa"/>
            <w:vAlign w:val="center"/>
          </w:tcPr>
          <w:p w:rsidR="001549F4" w:rsidRPr="005F5B85" w:rsidRDefault="001549F4" w:rsidP="005F5B85">
            <w:pPr>
              <w:ind w:left="48"/>
              <w:jc w:val="center"/>
              <w:rPr>
                <w:rFonts w:ascii="仿宋_GB2312" w:eastAsia="仿宋_GB2312"/>
                <w:b/>
                <w:szCs w:val="21"/>
              </w:rPr>
            </w:pPr>
            <w:r w:rsidRPr="005F5B85">
              <w:rPr>
                <w:rFonts w:ascii="仿宋_GB2312" w:eastAsia="仿宋_GB2312" w:hint="eastAsia"/>
                <w:b/>
                <w:szCs w:val="21"/>
              </w:rPr>
              <w:t>排气筒</w:t>
            </w:r>
            <w:r>
              <w:rPr>
                <w:rFonts w:ascii="仿宋_GB2312" w:eastAsia="仿宋_GB2312" w:hint="eastAsia"/>
                <w:b/>
                <w:szCs w:val="21"/>
              </w:rPr>
              <w:t>51</w:t>
            </w:r>
          </w:p>
        </w:tc>
        <w:tc>
          <w:tcPr>
            <w:tcW w:w="2410"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121°2′</w:t>
            </w:r>
          </w:p>
        </w:tc>
        <w:tc>
          <w:tcPr>
            <w:tcW w:w="2605" w:type="dxa"/>
            <w:vAlign w:val="center"/>
          </w:tcPr>
          <w:p w:rsidR="001549F4" w:rsidRDefault="001549F4">
            <w:pPr>
              <w:jc w:val="center"/>
              <w:rPr>
                <w:rFonts w:ascii="Times New Roman" w:hAnsi="Times New Roman"/>
                <w:color w:val="000000"/>
                <w:szCs w:val="21"/>
              </w:rPr>
            </w:pPr>
            <w:r>
              <w:rPr>
                <w:rFonts w:ascii="Times New Roman" w:hAnsi="Times New Roman"/>
                <w:color w:val="000000"/>
                <w:szCs w:val="21"/>
              </w:rPr>
              <w:t>31°20′</w:t>
            </w:r>
          </w:p>
        </w:tc>
      </w:tr>
      <w:tr w:rsidR="001549F4" w:rsidTr="0050307F">
        <w:trPr>
          <w:trHeight w:val="600"/>
          <w:jc w:val="center"/>
        </w:trPr>
        <w:tc>
          <w:tcPr>
            <w:tcW w:w="9748" w:type="dxa"/>
            <w:gridSpan w:val="5"/>
            <w:vAlign w:val="center"/>
          </w:tcPr>
          <w:p w:rsidR="001549F4" w:rsidRDefault="001549F4" w:rsidP="0050307F">
            <w:pPr>
              <w:ind w:firstLineChars="49" w:firstLine="138"/>
              <w:rPr>
                <w:rFonts w:ascii="黑体" w:eastAsia="黑体" w:hAnsi="宋体"/>
                <w:b/>
                <w:sz w:val="28"/>
                <w:szCs w:val="28"/>
              </w:rPr>
            </w:pPr>
            <w:r>
              <w:rPr>
                <w:rFonts w:ascii="黑体" w:eastAsia="黑体" w:hint="eastAsia"/>
                <w:b/>
                <w:sz w:val="28"/>
                <w:szCs w:val="28"/>
              </w:rPr>
              <w:t>三、防治污染设施的建设和运行情况：</w:t>
            </w:r>
          </w:p>
        </w:tc>
      </w:tr>
      <w:tr w:rsidR="001549F4" w:rsidTr="0050307F">
        <w:trPr>
          <w:trHeight w:val="600"/>
          <w:jc w:val="center"/>
        </w:trPr>
        <w:tc>
          <w:tcPr>
            <w:tcW w:w="1204" w:type="dxa"/>
            <w:vMerge w:val="restart"/>
            <w:vAlign w:val="center"/>
          </w:tcPr>
          <w:p w:rsidR="001549F4" w:rsidRDefault="001549F4" w:rsidP="0050307F">
            <w:pPr>
              <w:ind w:left="3"/>
              <w:jc w:val="center"/>
              <w:rPr>
                <w:rFonts w:ascii="仿宋_GB2312" w:eastAsia="仿宋_GB2312"/>
                <w:b/>
                <w:szCs w:val="21"/>
              </w:rPr>
            </w:pPr>
            <w:r>
              <w:rPr>
                <w:rFonts w:ascii="仿宋_GB2312" w:eastAsia="仿宋_GB2312" w:hint="eastAsia"/>
                <w:b/>
                <w:szCs w:val="21"/>
              </w:rPr>
              <w:t>废水处理</w:t>
            </w:r>
          </w:p>
          <w:p w:rsidR="001549F4" w:rsidRDefault="001549F4" w:rsidP="0050307F">
            <w:pPr>
              <w:ind w:left="3"/>
              <w:jc w:val="center"/>
              <w:rPr>
                <w:rFonts w:ascii="仿宋_GB2312" w:eastAsia="仿宋_GB2312"/>
                <w:b/>
              </w:rPr>
            </w:pPr>
            <w:r>
              <w:rPr>
                <w:rFonts w:ascii="仿宋_GB2312" w:eastAsia="仿宋_GB2312" w:hint="eastAsia"/>
                <w:b/>
                <w:szCs w:val="21"/>
              </w:rPr>
              <w:t>设</w:t>
            </w:r>
            <w:r>
              <w:rPr>
                <w:rFonts w:ascii="仿宋_GB2312" w:eastAsia="仿宋_GB2312"/>
                <w:b/>
                <w:szCs w:val="21"/>
              </w:rPr>
              <w:t xml:space="preserve"> </w:t>
            </w:r>
            <w:r>
              <w:rPr>
                <w:rFonts w:ascii="仿宋_GB2312" w:eastAsia="仿宋_GB2312" w:hint="eastAsia"/>
                <w:b/>
                <w:szCs w:val="21"/>
              </w:rPr>
              <w:t>施</w:t>
            </w:r>
          </w:p>
        </w:tc>
        <w:tc>
          <w:tcPr>
            <w:tcW w:w="1686" w:type="dxa"/>
            <w:vAlign w:val="center"/>
          </w:tcPr>
          <w:p w:rsidR="001549F4" w:rsidRDefault="001549F4" w:rsidP="0050307F">
            <w:pPr>
              <w:jc w:val="center"/>
              <w:rPr>
                <w:rFonts w:ascii="仿宋_GB2312" w:eastAsia="仿宋_GB2312"/>
                <w:b/>
              </w:rPr>
            </w:pPr>
            <w:r>
              <w:rPr>
                <w:rFonts w:ascii="仿宋_GB2312" w:eastAsia="仿宋_GB2312" w:hint="eastAsia"/>
                <w:b/>
              </w:rPr>
              <w:t>是</w:t>
            </w:r>
            <w:r>
              <w:rPr>
                <w:rFonts w:ascii="仿宋_GB2312" w:eastAsia="仿宋_GB2312"/>
                <w:b/>
              </w:rPr>
              <w:t xml:space="preserve"> </w:t>
            </w:r>
            <w:r>
              <w:rPr>
                <w:rFonts w:ascii="仿宋_GB2312" w:eastAsia="仿宋_GB2312" w:hint="eastAsia"/>
                <w:b/>
              </w:rPr>
              <w:t>否</w:t>
            </w:r>
            <w:r>
              <w:rPr>
                <w:rFonts w:ascii="仿宋_GB2312" w:eastAsia="仿宋_GB2312"/>
                <w:b/>
              </w:rPr>
              <w:t xml:space="preserve"> </w:t>
            </w:r>
            <w:r>
              <w:rPr>
                <w:rFonts w:ascii="仿宋_GB2312" w:eastAsia="仿宋_GB2312" w:hint="eastAsia"/>
                <w:b/>
              </w:rPr>
              <w:t>建</w:t>
            </w:r>
            <w:r>
              <w:rPr>
                <w:rFonts w:ascii="仿宋_GB2312" w:eastAsia="仿宋_GB2312"/>
                <w:b/>
              </w:rPr>
              <w:t xml:space="preserve"> </w:t>
            </w:r>
            <w:r>
              <w:rPr>
                <w:rFonts w:ascii="仿宋_GB2312" w:eastAsia="仿宋_GB2312" w:hint="eastAsia"/>
                <w:b/>
              </w:rPr>
              <w:t>设</w:t>
            </w:r>
          </w:p>
        </w:tc>
        <w:tc>
          <w:tcPr>
            <w:tcW w:w="6858" w:type="dxa"/>
            <w:gridSpan w:val="3"/>
            <w:vAlign w:val="center"/>
          </w:tcPr>
          <w:p w:rsidR="001549F4" w:rsidRDefault="001549F4" w:rsidP="0050307F">
            <w:pPr>
              <w:ind w:firstLineChars="49" w:firstLine="103"/>
              <w:jc w:val="center"/>
              <w:rPr>
                <w:rFonts w:ascii="仿宋_GB2312" w:eastAsia="仿宋_GB2312"/>
              </w:rPr>
            </w:pPr>
            <w:r>
              <w:rPr>
                <w:rFonts w:ascii="仿宋_GB2312" w:eastAsia="仿宋_GB2312" w:hint="eastAsia"/>
              </w:rPr>
              <w:t>是</w:t>
            </w:r>
          </w:p>
        </w:tc>
      </w:tr>
      <w:tr w:rsidR="001549F4" w:rsidTr="0050307F">
        <w:trPr>
          <w:trHeight w:val="653"/>
          <w:jc w:val="center"/>
        </w:trPr>
        <w:tc>
          <w:tcPr>
            <w:tcW w:w="1204" w:type="dxa"/>
            <w:vMerge/>
            <w:vAlign w:val="center"/>
          </w:tcPr>
          <w:p w:rsidR="001549F4" w:rsidRDefault="001549F4" w:rsidP="0050307F">
            <w:pPr>
              <w:ind w:left="108"/>
              <w:jc w:val="center"/>
              <w:rPr>
                <w:rFonts w:ascii="仿宋_GB2312" w:eastAsia="仿宋_GB2312"/>
                <w:b/>
                <w:szCs w:val="21"/>
              </w:rPr>
            </w:pPr>
          </w:p>
        </w:tc>
        <w:tc>
          <w:tcPr>
            <w:tcW w:w="1686" w:type="dxa"/>
            <w:vAlign w:val="center"/>
          </w:tcPr>
          <w:p w:rsidR="001549F4" w:rsidRDefault="001549F4" w:rsidP="0050307F">
            <w:pPr>
              <w:jc w:val="center"/>
              <w:rPr>
                <w:rFonts w:ascii="仿宋_GB2312" w:eastAsia="仿宋_GB2312"/>
                <w:b/>
              </w:rPr>
            </w:pPr>
            <w:r>
              <w:rPr>
                <w:rFonts w:ascii="仿宋_GB2312" w:eastAsia="仿宋_GB2312" w:hint="eastAsia"/>
                <w:b/>
              </w:rPr>
              <w:t>主要处理工艺</w:t>
            </w:r>
          </w:p>
        </w:tc>
        <w:tc>
          <w:tcPr>
            <w:tcW w:w="6858" w:type="dxa"/>
            <w:gridSpan w:val="3"/>
            <w:vAlign w:val="center"/>
          </w:tcPr>
          <w:p w:rsidR="001549F4" w:rsidRDefault="001549F4" w:rsidP="0050307F">
            <w:pPr>
              <w:jc w:val="center"/>
              <w:rPr>
                <w:rFonts w:ascii="仿宋_GB2312" w:eastAsia="仿宋_GB2312"/>
              </w:rPr>
            </w:pPr>
            <w:r>
              <w:rPr>
                <w:rFonts w:ascii="仿宋_GB2312" w:eastAsia="仿宋_GB2312" w:hint="eastAsia"/>
              </w:rPr>
              <w:t>混凝、沉淀+生化</w:t>
            </w:r>
          </w:p>
        </w:tc>
      </w:tr>
      <w:tr w:rsidR="001549F4" w:rsidTr="0050307F">
        <w:trPr>
          <w:trHeight w:val="563"/>
          <w:jc w:val="center"/>
        </w:trPr>
        <w:tc>
          <w:tcPr>
            <w:tcW w:w="1204" w:type="dxa"/>
            <w:vMerge/>
            <w:vAlign w:val="center"/>
          </w:tcPr>
          <w:p w:rsidR="001549F4" w:rsidRDefault="001549F4" w:rsidP="0050307F">
            <w:pPr>
              <w:ind w:left="108"/>
              <w:jc w:val="center"/>
              <w:rPr>
                <w:rFonts w:ascii="仿宋_GB2312" w:eastAsia="仿宋_GB2312"/>
                <w:b/>
                <w:szCs w:val="21"/>
              </w:rPr>
            </w:pPr>
          </w:p>
        </w:tc>
        <w:tc>
          <w:tcPr>
            <w:tcW w:w="1686" w:type="dxa"/>
            <w:vAlign w:val="center"/>
          </w:tcPr>
          <w:p w:rsidR="001549F4" w:rsidRDefault="001549F4" w:rsidP="0050307F">
            <w:pPr>
              <w:jc w:val="center"/>
              <w:rPr>
                <w:rFonts w:ascii="仿宋_GB2312" w:eastAsia="仿宋_GB2312"/>
                <w:b/>
              </w:rPr>
            </w:pPr>
            <w:r>
              <w:rPr>
                <w:rFonts w:ascii="仿宋_GB2312" w:eastAsia="仿宋_GB2312" w:hint="eastAsia"/>
                <w:b/>
              </w:rPr>
              <w:t>是否正常运行</w:t>
            </w:r>
          </w:p>
        </w:tc>
        <w:tc>
          <w:tcPr>
            <w:tcW w:w="6858" w:type="dxa"/>
            <w:gridSpan w:val="3"/>
            <w:vAlign w:val="center"/>
          </w:tcPr>
          <w:p w:rsidR="001549F4" w:rsidRDefault="001549F4" w:rsidP="0050307F">
            <w:pPr>
              <w:ind w:left="72"/>
              <w:jc w:val="center"/>
              <w:rPr>
                <w:rFonts w:ascii="仿宋_GB2312" w:eastAsia="仿宋_GB2312"/>
              </w:rPr>
            </w:pPr>
            <w:r>
              <w:rPr>
                <w:rFonts w:ascii="仿宋_GB2312" w:eastAsia="仿宋_GB2312" w:hint="eastAsia"/>
              </w:rPr>
              <w:t>是</w:t>
            </w:r>
          </w:p>
        </w:tc>
      </w:tr>
      <w:tr w:rsidR="001549F4" w:rsidTr="0050307F">
        <w:trPr>
          <w:trHeight w:val="602"/>
          <w:jc w:val="center"/>
        </w:trPr>
        <w:tc>
          <w:tcPr>
            <w:tcW w:w="1204" w:type="dxa"/>
            <w:vMerge w:val="restart"/>
            <w:vAlign w:val="center"/>
          </w:tcPr>
          <w:p w:rsidR="001549F4" w:rsidRDefault="001549F4" w:rsidP="0050307F">
            <w:pPr>
              <w:ind w:left="3"/>
              <w:jc w:val="center"/>
              <w:rPr>
                <w:rFonts w:ascii="仿宋_GB2312" w:eastAsia="仿宋_GB2312"/>
                <w:b/>
                <w:szCs w:val="21"/>
              </w:rPr>
            </w:pPr>
            <w:r>
              <w:rPr>
                <w:rFonts w:ascii="仿宋_GB2312" w:eastAsia="仿宋_GB2312" w:hint="eastAsia"/>
                <w:b/>
                <w:szCs w:val="21"/>
              </w:rPr>
              <w:lastRenderedPageBreak/>
              <w:t>废气处理</w:t>
            </w:r>
          </w:p>
          <w:p w:rsidR="001549F4" w:rsidRDefault="001549F4" w:rsidP="0050307F">
            <w:pPr>
              <w:ind w:left="3"/>
              <w:jc w:val="center"/>
              <w:rPr>
                <w:rFonts w:ascii="仿宋_GB2312" w:eastAsia="仿宋_GB2312"/>
                <w:b/>
                <w:szCs w:val="21"/>
              </w:rPr>
            </w:pPr>
            <w:r>
              <w:rPr>
                <w:rFonts w:ascii="仿宋_GB2312" w:eastAsia="仿宋_GB2312" w:hint="eastAsia"/>
                <w:b/>
                <w:szCs w:val="21"/>
              </w:rPr>
              <w:t>设</w:t>
            </w:r>
            <w:r>
              <w:rPr>
                <w:rFonts w:ascii="仿宋_GB2312" w:eastAsia="仿宋_GB2312"/>
                <w:b/>
                <w:szCs w:val="21"/>
              </w:rPr>
              <w:t xml:space="preserve"> </w:t>
            </w:r>
            <w:r>
              <w:rPr>
                <w:rFonts w:ascii="仿宋_GB2312" w:eastAsia="仿宋_GB2312" w:hint="eastAsia"/>
                <w:b/>
                <w:szCs w:val="21"/>
              </w:rPr>
              <w:t>施</w:t>
            </w:r>
          </w:p>
        </w:tc>
        <w:tc>
          <w:tcPr>
            <w:tcW w:w="1686" w:type="dxa"/>
            <w:vAlign w:val="center"/>
          </w:tcPr>
          <w:p w:rsidR="001549F4" w:rsidRDefault="001549F4" w:rsidP="0050307F">
            <w:pPr>
              <w:jc w:val="center"/>
              <w:rPr>
                <w:rFonts w:ascii="仿宋_GB2312" w:eastAsia="仿宋_GB2312"/>
                <w:b/>
              </w:rPr>
            </w:pPr>
            <w:r>
              <w:rPr>
                <w:rFonts w:ascii="仿宋_GB2312" w:eastAsia="仿宋_GB2312" w:hint="eastAsia"/>
                <w:b/>
              </w:rPr>
              <w:t>是</w:t>
            </w:r>
            <w:r>
              <w:rPr>
                <w:rFonts w:ascii="仿宋_GB2312" w:eastAsia="仿宋_GB2312"/>
                <w:b/>
              </w:rPr>
              <w:t xml:space="preserve"> </w:t>
            </w:r>
            <w:r>
              <w:rPr>
                <w:rFonts w:ascii="仿宋_GB2312" w:eastAsia="仿宋_GB2312" w:hint="eastAsia"/>
                <w:b/>
              </w:rPr>
              <w:t>否</w:t>
            </w:r>
            <w:r>
              <w:rPr>
                <w:rFonts w:ascii="仿宋_GB2312" w:eastAsia="仿宋_GB2312"/>
                <w:b/>
              </w:rPr>
              <w:t xml:space="preserve"> </w:t>
            </w:r>
            <w:r>
              <w:rPr>
                <w:rFonts w:ascii="仿宋_GB2312" w:eastAsia="仿宋_GB2312" w:hint="eastAsia"/>
                <w:b/>
              </w:rPr>
              <w:t>建</w:t>
            </w:r>
            <w:r>
              <w:rPr>
                <w:rFonts w:ascii="仿宋_GB2312" w:eastAsia="仿宋_GB2312"/>
                <w:b/>
              </w:rPr>
              <w:t xml:space="preserve"> </w:t>
            </w:r>
            <w:r>
              <w:rPr>
                <w:rFonts w:ascii="仿宋_GB2312" w:eastAsia="仿宋_GB2312" w:hint="eastAsia"/>
                <w:b/>
              </w:rPr>
              <w:t>设</w:t>
            </w:r>
          </w:p>
        </w:tc>
        <w:tc>
          <w:tcPr>
            <w:tcW w:w="6858" w:type="dxa"/>
            <w:gridSpan w:val="3"/>
            <w:vAlign w:val="center"/>
          </w:tcPr>
          <w:p w:rsidR="001549F4" w:rsidRDefault="001549F4" w:rsidP="0050307F">
            <w:pPr>
              <w:ind w:firstLineChars="49" w:firstLine="103"/>
              <w:jc w:val="center"/>
              <w:rPr>
                <w:rFonts w:ascii="仿宋_GB2312" w:eastAsia="仿宋_GB2312"/>
              </w:rPr>
            </w:pPr>
            <w:r>
              <w:rPr>
                <w:rFonts w:ascii="仿宋_GB2312" w:eastAsia="仿宋_GB2312" w:hint="eastAsia"/>
              </w:rPr>
              <w:t>是</w:t>
            </w:r>
          </w:p>
        </w:tc>
      </w:tr>
      <w:tr w:rsidR="001549F4" w:rsidRPr="00A54937" w:rsidTr="0050307F">
        <w:trPr>
          <w:trHeight w:val="660"/>
          <w:jc w:val="center"/>
        </w:trPr>
        <w:tc>
          <w:tcPr>
            <w:tcW w:w="1204" w:type="dxa"/>
            <w:vMerge/>
            <w:vAlign w:val="center"/>
          </w:tcPr>
          <w:p w:rsidR="001549F4" w:rsidRDefault="001549F4" w:rsidP="0050307F">
            <w:pPr>
              <w:ind w:left="108"/>
              <w:jc w:val="center"/>
              <w:rPr>
                <w:rFonts w:ascii="仿宋_GB2312" w:eastAsia="仿宋_GB2312"/>
                <w:b/>
                <w:szCs w:val="21"/>
              </w:rPr>
            </w:pPr>
          </w:p>
        </w:tc>
        <w:tc>
          <w:tcPr>
            <w:tcW w:w="1686" w:type="dxa"/>
            <w:vAlign w:val="center"/>
          </w:tcPr>
          <w:p w:rsidR="001549F4" w:rsidRDefault="001549F4" w:rsidP="0050307F">
            <w:pPr>
              <w:jc w:val="center"/>
              <w:rPr>
                <w:rFonts w:ascii="仿宋_GB2312" w:eastAsia="仿宋_GB2312"/>
                <w:b/>
              </w:rPr>
            </w:pPr>
            <w:r>
              <w:rPr>
                <w:rFonts w:ascii="仿宋_GB2312" w:eastAsia="仿宋_GB2312" w:hint="eastAsia"/>
                <w:b/>
              </w:rPr>
              <w:t>主要处理工艺</w:t>
            </w:r>
          </w:p>
        </w:tc>
        <w:tc>
          <w:tcPr>
            <w:tcW w:w="6858" w:type="dxa"/>
            <w:gridSpan w:val="3"/>
            <w:vAlign w:val="center"/>
          </w:tcPr>
          <w:p w:rsidR="001549F4" w:rsidRPr="00A54937" w:rsidRDefault="001549F4" w:rsidP="00B73BB4">
            <w:pPr>
              <w:jc w:val="center"/>
              <w:rPr>
                <w:rFonts w:ascii="仿宋_GB2312" w:eastAsia="仿宋_GB2312"/>
                <w:vertAlign w:val="subscript"/>
              </w:rPr>
            </w:pPr>
            <w:r>
              <w:rPr>
                <w:rFonts w:ascii="仿宋_GB2312" w:eastAsia="仿宋_GB2312" w:hint="eastAsia"/>
              </w:rPr>
              <w:t>布袋除尘、水幕帘、活性炭吸附、RCO</w:t>
            </w:r>
          </w:p>
        </w:tc>
      </w:tr>
      <w:tr w:rsidR="001549F4" w:rsidTr="0050307F">
        <w:trPr>
          <w:trHeight w:val="689"/>
          <w:jc w:val="center"/>
        </w:trPr>
        <w:tc>
          <w:tcPr>
            <w:tcW w:w="1204" w:type="dxa"/>
            <w:vMerge/>
            <w:vAlign w:val="center"/>
          </w:tcPr>
          <w:p w:rsidR="001549F4" w:rsidRDefault="001549F4" w:rsidP="0050307F">
            <w:pPr>
              <w:ind w:left="108"/>
              <w:jc w:val="center"/>
              <w:rPr>
                <w:rFonts w:ascii="仿宋_GB2312" w:eastAsia="仿宋_GB2312"/>
                <w:b/>
                <w:szCs w:val="21"/>
              </w:rPr>
            </w:pPr>
          </w:p>
        </w:tc>
        <w:tc>
          <w:tcPr>
            <w:tcW w:w="1686" w:type="dxa"/>
            <w:vAlign w:val="center"/>
          </w:tcPr>
          <w:p w:rsidR="001549F4" w:rsidRDefault="001549F4" w:rsidP="0050307F">
            <w:pPr>
              <w:jc w:val="center"/>
              <w:rPr>
                <w:rFonts w:ascii="仿宋_GB2312" w:eastAsia="仿宋_GB2312"/>
                <w:b/>
              </w:rPr>
            </w:pPr>
            <w:r>
              <w:rPr>
                <w:rFonts w:ascii="仿宋_GB2312" w:eastAsia="仿宋_GB2312" w:hint="eastAsia"/>
                <w:b/>
              </w:rPr>
              <w:t>是否正常运行</w:t>
            </w:r>
          </w:p>
        </w:tc>
        <w:tc>
          <w:tcPr>
            <w:tcW w:w="6858" w:type="dxa"/>
            <w:gridSpan w:val="3"/>
            <w:vAlign w:val="center"/>
          </w:tcPr>
          <w:p w:rsidR="001549F4" w:rsidRDefault="001549F4" w:rsidP="0050307F">
            <w:pPr>
              <w:ind w:left="72"/>
              <w:jc w:val="center"/>
              <w:rPr>
                <w:rFonts w:ascii="仿宋_GB2312" w:eastAsia="仿宋_GB2312"/>
              </w:rPr>
            </w:pPr>
            <w:r>
              <w:rPr>
                <w:rFonts w:ascii="仿宋_GB2312" w:eastAsia="仿宋_GB2312" w:hint="eastAsia"/>
              </w:rPr>
              <w:t>是</w:t>
            </w:r>
          </w:p>
        </w:tc>
      </w:tr>
      <w:tr w:rsidR="001549F4" w:rsidTr="0050307F">
        <w:trPr>
          <w:trHeight w:val="770"/>
          <w:jc w:val="center"/>
        </w:trPr>
        <w:tc>
          <w:tcPr>
            <w:tcW w:w="9748" w:type="dxa"/>
            <w:gridSpan w:val="5"/>
            <w:vAlign w:val="center"/>
          </w:tcPr>
          <w:p w:rsidR="001549F4" w:rsidRDefault="001549F4" w:rsidP="0050307F">
            <w:pPr>
              <w:rPr>
                <w:rFonts w:ascii="黑体" w:eastAsia="黑体"/>
                <w:b/>
                <w:sz w:val="28"/>
                <w:szCs w:val="28"/>
              </w:rPr>
            </w:pPr>
            <w:r>
              <w:rPr>
                <w:rFonts w:ascii="黑体" w:eastAsia="黑体" w:hint="eastAsia"/>
                <w:b/>
                <w:sz w:val="28"/>
                <w:szCs w:val="28"/>
              </w:rPr>
              <w:t>四、建设项目环境影响评价及其他环境保护行政许可情况：</w:t>
            </w:r>
          </w:p>
        </w:tc>
      </w:tr>
      <w:tr w:rsidR="001549F4" w:rsidTr="0050307F">
        <w:trPr>
          <w:trHeight w:val="770"/>
          <w:jc w:val="center"/>
        </w:trPr>
        <w:tc>
          <w:tcPr>
            <w:tcW w:w="2890" w:type="dxa"/>
            <w:gridSpan w:val="2"/>
            <w:vAlign w:val="center"/>
          </w:tcPr>
          <w:p w:rsidR="001549F4" w:rsidRDefault="001549F4" w:rsidP="0050307F">
            <w:pPr>
              <w:jc w:val="left"/>
              <w:rPr>
                <w:rFonts w:ascii="仿宋_GB2312" w:eastAsia="仿宋_GB2312"/>
                <w:b/>
              </w:rPr>
            </w:pPr>
            <w:r>
              <w:rPr>
                <w:rFonts w:ascii="仿宋_GB2312" w:eastAsia="仿宋_GB2312" w:hint="eastAsia"/>
                <w:b/>
              </w:rPr>
              <w:t>建设项目是否经过环评审批</w:t>
            </w:r>
          </w:p>
        </w:tc>
        <w:tc>
          <w:tcPr>
            <w:tcW w:w="6858" w:type="dxa"/>
            <w:gridSpan w:val="3"/>
            <w:vAlign w:val="center"/>
          </w:tcPr>
          <w:p w:rsidR="001549F4" w:rsidRDefault="001549F4" w:rsidP="0050307F">
            <w:pPr>
              <w:jc w:val="center"/>
              <w:rPr>
                <w:rFonts w:ascii="仿宋_GB2312" w:eastAsia="仿宋_GB2312"/>
              </w:rPr>
            </w:pPr>
            <w:r>
              <w:rPr>
                <w:rFonts w:ascii="仿宋_GB2312" w:eastAsia="仿宋_GB2312" w:hint="eastAsia"/>
              </w:rPr>
              <w:t>是</w:t>
            </w:r>
          </w:p>
        </w:tc>
      </w:tr>
      <w:tr w:rsidR="001549F4" w:rsidTr="0050307F">
        <w:trPr>
          <w:trHeight w:val="697"/>
          <w:jc w:val="center"/>
        </w:trPr>
        <w:tc>
          <w:tcPr>
            <w:tcW w:w="2890" w:type="dxa"/>
            <w:gridSpan w:val="2"/>
            <w:vAlign w:val="center"/>
          </w:tcPr>
          <w:p w:rsidR="001549F4" w:rsidRDefault="001549F4" w:rsidP="0050307F">
            <w:pPr>
              <w:jc w:val="left"/>
              <w:rPr>
                <w:rFonts w:ascii="仿宋_GB2312" w:eastAsia="仿宋_GB2312"/>
                <w:b/>
              </w:rPr>
            </w:pPr>
            <w:r>
              <w:rPr>
                <w:rFonts w:ascii="仿宋_GB2312" w:eastAsia="仿宋_GB2312" w:hint="eastAsia"/>
                <w:b/>
              </w:rPr>
              <w:t>建设项目是否经过环保验收</w:t>
            </w:r>
          </w:p>
        </w:tc>
        <w:tc>
          <w:tcPr>
            <w:tcW w:w="6858" w:type="dxa"/>
            <w:gridSpan w:val="3"/>
            <w:vAlign w:val="center"/>
          </w:tcPr>
          <w:p w:rsidR="001549F4" w:rsidRDefault="001549F4" w:rsidP="0050307F">
            <w:pPr>
              <w:jc w:val="center"/>
              <w:rPr>
                <w:rFonts w:ascii="仿宋_GB2312" w:eastAsia="仿宋_GB2312"/>
              </w:rPr>
            </w:pPr>
            <w:r>
              <w:rPr>
                <w:rFonts w:ascii="仿宋_GB2312" w:eastAsia="仿宋_GB2312" w:hint="eastAsia"/>
              </w:rPr>
              <w:t>是</w:t>
            </w:r>
          </w:p>
        </w:tc>
      </w:tr>
      <w:tr w:rsidR="001549F4" w:rsidTr="0050307F">
        <w:trPr>
          <w:trHeight w:val="1216"/>
          <w:jc w:val="center"/>
        </w:trPr>
        <w:tc>
          <w:tcPr>
            <w:tcW w:w="2890" w:type="dxa"/>
            <w:gridSpan w:val="2"/>
            <w:vAlign w:val="center"/>
          </w:tcPr>
          <w:p w:rsidR="001549F4" w:rsidRDefault="001549F4" w:rsidP="0050307F">
            <w:pPr>
              <w:jc w:val="left"/>
              <w:rPr>
                <w:rFonts w:ascii="仿宋_GB2312" w:eastAsia="仿宋_GB2312"/>
                <w:b/>
              </w:rPr>
            </w:pPr>
            <w:r>
              <w:rPr>
                <w:rFonts w:ascii="仿宋_GB2312" w:eastAsia="仿宋_GB2312" w:hint="eastAsia"/>
                <w:b/>
              </w:rPr>
              <w:t>其他环境保护行政许可情况</w:t>
            </w:r>
          </w:p>
        </w:tc>
        <w:tc>
          <w:tcPr>
            <w:tcW w:w="6858" w:type="dxa"/>
            <w:gridSpan w:val="3"/>
            <w:vAlign w:val="center"/>
          </w:tcPr>
          <w:p w:rsidR="001549F4" w:rsidRDefault="001549F4" w:rsidP="0050307F">
            <w:pPr>
              <w:jc w:val="left"/>
              <w:rPr>
                <w:rFonts w:ascii="仿宋_GB2312" w:eastAsia="仿宋_GB2312"/>
              </w:rPr>
            </w:pPr>
            <w:r>
              <w:rPr>
                <w:rFonts w:ascii="仿宋_GB2312" w:eastAsia="仿宋_GB2312" w:hint="eastAsia"/>
              </w:rPr>
              <w:t>排污许可证书编号：</w:t>
            </w:r>
            <w:r w:rsidRPr="00B73BB4">
              <w:rPr>
                <w:rFonts w:ascii="仿宋_GB2312" w:eastAsia="仿宋_GB2312"/>
                <w:szCs w:val="21"/>
              </w:rPr>
              <w:t>913205835602925905001V</w:t>
            </w:r>
          </w:p>
        </w:tc>
      </w:tr>
      <w:tr w:rsidR="001549F4" w:rsidTr="0050307F">
        <w:trPr>
          <w:trHeight w:val="988"/>
          <w:jc w:val="center"/>
        </w:trPr>
        <w:tc>
          <w:tcPr>
            <w:tcW w:w="9748" w:type="dxa"/>
            <w:gridSpan w:val="5"/>
            <w:vAlign w:val="center"/>
          </w:tcPr>
          <w:p w:rsidR="001549F4" w:rsidRDefault="001549F4" w:rsidP="0050307F">
            <w:pPr>
              <w:rPr>
                <w:rFonts w:ascii="仿宋_GB2312" w:eastAsia="仿宋_GB2312"/>
                <w:sz w:val="28"/>
                <w:szCs w:val="28"/>
              </w:rPr>
            </w:pPr>
            <w:r>
              <w:rPr>
                <w:rFonts w:ascii="黑体" w:eastAsia="黑体" w:hint="eastAsia"/>
                <w:b/>
                <w:sz w:val="28"/>
                <w:szCs w:val="28"/>
              </w:rPr>
              <w:t>五、突发环境事件应急预案：</w:t>
            </w:r>
            <w:r>
              <w:rPr>
                <w:rFonts w:ascii="黑体" w:eastAsia="黑体"/>
                <w:sz w:val="28"/>
                <w:szCs w:val="28"/>
              </w:rPr>
              <w:t xml:space="preserve"> </w:t>
            </w:r>
            <w:r>
              <w:rPr>
                <w:rFonts w:ascii="仿宋_GB2312" w:eastAsia="仿宋_GB2312" w:hint="eastAsia"/>
                <w:sz w:val="28"/>
                <w:szCs w:val="28"/>
              </w:rPr>
              <w:t>（以附件形式上传）</w:t>
            </w:r>
          </w:p>
          <w:p w:rsidR="001549F4" w:rsidRDefault="001549F4" w:rsidP="00295053">
            <w:pPr>
              <w:rPr>
                <w:rFonts w:ascii="仿宋_GB2312" w:eastAsia="仿宋_GB2312"/>
                <w:b/>
                <w:sz w:val="28"/>
                <w:szCs w:val="28"/>
              </w:rPr>
            </w:pPr>
            <w:r w:rsidRPr="004139DF">
              <w:rPr>
                <w:rFonts w:ascii="仿宋_GB2312" w:eastAsia="仿宋_GB2312" w:hint="eastAsia"/>
                <w:szCs w:val="21"/>
              </w:rPr>
              <w:t>公司于20</w:t>
            </w:r>
            <w:r w:rsidRPr="004139DF">
              <w:rPr>
                <w:rFonts w:ascii="仿宋_GB2312" w:eastAsia="仿宋_GB2312"/>
                <w:szCs w:val="21"/>
              </w:rPr>
              <w:t>1</w:t>
            </w:r>
            <w:r>
              <w:rPr>
                <w:rFonts w:ascii="仿宋_GB2312" w:eastAsia="仿宋_GB2312"/>
                <w:szCs w:val="21"/>
              </w:rPr>
              <w:t>8</w:t>
            </w:r>
            <w:r w:rsidRPr="004139DF">
              <w:rPr>
                <w:rFonts w:ascii="仿宋_GB2312" w:eastAsia="仿宋_GB2312" w:hint="eastAsia"/>
                <w:szCs w:val="21"/>
              </w:rPr>
              <w:t>年</w:t>
            </w:r>
            <w:r w:rsidR="00295053">
              <w:rPr>
                <w:rFonts w:ascii="仿宋_GB2312" w:eastAsia="仿宋_GB2312" w:hint="eastAsia"/>
                <w:szCs w:val="21"/>
              </w:rPr>
              <w:t>7</w:t>
            </w:r>
            <w:r w:rsidRPr="004139DF">
              <w:rPr>
                <w:rFonts w:ascii="仿宋_GB2312" w:eastAsia="仿宋_GB2312" w:hint="eastAsia"/>
                <w:szCs w:val="21"/>
              </w:rPr>
              <w:t>月</w:t>
            </w:r>
            <w:r w:rsidR="00295053">
              <w:rPr>
                <w:rFonts w:ascii="仿宋_GB2312" w:eastAsia="仿宋_GB2312" w:hint="eastAsia"/>
                <w:szCs w:val="21"/>
              </w:rPr>
              <w:t>9</w:t>
            </w:r>
            <w:r w:rsidRPr="004139DF">
              <w:rPr>
                <w:rFonts w:ascii="仿宋_GB2312" w:eastAsia="仿宋_GB2312" w:hint="eastAsia"/>
                <w:szCs w:val="21"/>
              </w:rPr>
              <w:t>日报送昆山市环境保护局备案（备案编号：320583-</w:t>
            </w:r>
            <w:r w:rsidRPr="004139DF">
              <w:rPr>
                <w:rFonts w:ascii="仿宋_GB2312" w:eastAsia="仿宋_GB2312"/>
                <w:szCs w:val="21"/>
              </w:rPr>
              <w:t>201</w:t>
            </w:r>
            <w:r>
              <w:rPr>
                <w:rFonts w:ascii="仿宋_GB2312" w:eastAsia="仿宋_GB2312"/>
                <w:szCs w:val="21"/>
              </w:rPr>
              <w:t>8</w:t>
            </w:r>
            <w:r w:rsidRPr="004139DF">
              <w:rPr>
                <w:rFonts w:ascii="仿宋_GB2312" w:eastAsia="仿宋_GB2312" w:hint="eastAsia"/>
                <w:szCs w:val="21"/>
              </w:rPr>
              <w:t>-</w:t>
            </w:r>
            <w:r w:rsidR="00295053">
              <w:rPr>
                <w:rFonts w:ascii="仿宋_GB2312" w:eastAsia="仿宋_GB2312" w:hint="eastAsia"/>
                <w:szCs w:val="21"/>
              </w:rPr>
              <w:t>0103</w:t>
            </w:r>
            <w:r w:rsidRPr="004139DF">
              <w:rPr>
                <w:rFonts w:ascii="仿宋_GB2312" w:eastAsia="仿宋_GB2312" w:hint="eastAsia"/>
                <w:szCs w:val="21"/>
              </w:rPr>
              <w:t>-</w:t>
            </w:r>
            <w:r w:rsidRPr="004139DF">
              <w:rPr>
                <w:rFonts w:ascii="仿宋_GB2312" w:eastAsia="仿宋_GB2312"/>
                <w:szCs w:val="21"/>
              </w:rPr>
              <w:t>M</w:t>
            </w:r>
            <w:r w:rsidRPr="004139DF">
              <w:rPr>
                <w:rFonts w:ascii="仿宋_GB2312" w:eastAsia="仿宋_GB2312" w:hint="eastAsia"/>
                <w:szCs w:val="21"/>
              </w:rPr>
              <w:t>）。</w:t>
            </w:r>
          </w:p>
        </w:tc>
      </w:tr>
      <w:tr w:rsidR="001549F4" w:rsidTr="0050307F">
        <w:trPr>
          <w:trHeight w:val="916"/>
          <w:jc w:val="center"/>
        </w:trPr>
        <w:tc>
          <w:tcPr>
            <w:tcW w:w="9748" w:type="dxa"/>
            <w:gridSpan w:val="5"/>
            <w:vAlign w:val="center"/>
          </w:tcPr>
          <w:p w:rsidR="001549F4" w:rsidRDefault="001549F4" w:rsidP="0050307F">
            <w:pPr>
              <w:rPr>
                <w:rFonts w:ascii="黑体" w:eastAsia="黑体"/>
                <w:b/>
                <w:sz w:val="28"/>
                <w:szCs w:val="28"/>
              </w:rPr>
            </w:pPr>
            <w:r>
              <w:rPr>
                <w:rFonts w:ascii="黑体" w:eastAsia="黑体" w:hint="eastAsia"/>
                <w:b/>
                <w:sz w:val="28"/>
                <w:szCs w:val="28"/>
              </w:rPr>
              <w:t>六、其他应当公开的环境信息和情况说明：</w:t>
            </w:r>
          </w:p>
        </w:tc>
      </w:tr>
      <w:tr w:rsidR="001549F4" w:rsidTr="0050307F">
        <w:trPr>
          <w:trHeight w:val="4760"/>
          <w:jc w:val="center"/>
        </w:trPr>
        <w:tc>
          <w:tcPr>
            <w:tcW w:w="9748" w:type="dxa"/>
            <w:gridSpan w:val="5"/>
          </w:tcPr>
          <w:p w:rsidR="001549F4" w:rsidRPr="005620B8" w:rsidRDefault="001549F4" w:rsidP="0050307F">
            <w:pPr>
              <w:spacing w:line="400" w:lineRule="exact"/>
              <w:rPr>
                <w:rFonts w:ascii="仿宋_GB2312" w:eastAsia="仿宋_GB2312"/>
                <w:szCs w:val="21"/>
              </w:rPr>
            </w:pPr>
            <w:r w:rsidRPr="005620B8">
              <w:rPr>
                <w:rFonts w:ascii="仿宋_GB2312" w:eastAsia="仿宋_GB2312" w:hint="eastAsia"/>
                <w:szCs w:val="21"/>
              </w:rPr>
              <w:t>公司的主要危险废物包括：</w:t>
            </w:r>
            <w:r>
              <w:rPr>
                <w:rFonts w:ascii="仿宋_GB2312" w:eastAsia="仿宋_GB2312" w:hint="eastAsia"/>
                <w:szCs w:val="21"/>
              </w:rPr>
              <w:t>污泥，废溶剂、废漆渣、废酸碱、废活性炭、废包装桶、废切削液、</w:t>
            </w:r>
            <w:proofErr w:type="gramStart"/>
            <w:r>
              <w:rPr>
                <w:rFonts w:ascii="仿宋_GB2312" w:eastAsia="仿宋_GB2312" w:hint="eastAsia"/>
                <w:szCs w:val="21"/>
              </w:rPr>
              <w:t>废处理渣</w:t>
            </w:r>
            <w:proofErr w:type="gramEnd"/>
            <w:r>
              <w:rPr>
                <w:rFonts w:ascii="仿宋_GB2312" w:eastAsia="仿宋_GB2312" w:hint="eastAsia"/>
                <w:szCs w:val="21"/>
              </w:rPr>
              <w:t>等15项危废，分别放置在</w:t>
            </w:r>
            <w:proofErr w:type="gramStart"/>
            <w:r>
              <w:rPr>
                <w:rFonts w:ascii="仿宋_GB2312" w:eastAsia="仿宋_GB2312" w:hint="eastAsia"/>
                <w:szCs w:val="21"/>
              </w:rPr>
              <w:t>6处危废仓库</w:t>
            </w:r>
            <w:proofErr w:type="gramEnd"/>
            <w:r>
              <w:rPr>
                <w:rFonts w:ascii="仿宋_GB2312" w:eastAsia="仿宋_GB2312" w:hint="eastAsia"/>
                <w:szCs w:val="21"/>
              </w:rPr>
              <w:t>中</w:t>
            </w:r>
            <w:r w:rsidR="00DF4543">
              <w:rPr>
                <w:rFonts w:ascii="仿宋_GB2312" w:eastAsia="仿宋_GB2312" w:hint="eastAsia"/>
                <w:szCs w:val="21"/>
              </w:rPr>
              <w:t>专人管理</w:t>
            </w:r>
            <w:r>
              <w:rPr>
                <w:rFonts w:ascii="仿宋_GB2312" w:eastAsia="仿宋_GB2312" w:hint="eastAsia"/>
                <w:szCs w:val="21"/>
              </w:rPr>
              <w:t>，定期请有资质的相关</w:t>
            </w:r>
            <w:proofErr w:type="gramStart"/>
            <w:r>
              <w:rPr>
                <w:rFonts w:ascii="仿宋_GB2312" w:eastAsia="仿宋_GB2312" w:hint="eastAsia"/>
                <w:szCs w:val="21"/>
              </w:rPr>
              <w:t>厂商委</w:t>
            </w:r>
            <w:proofErr w:type="gramEnd"/>
            <w:r>
              <w:rPr>
                <w:rFonts w:ascii="仿宋_GB2312" w:eastAsia="仿宋_GB2312" w:hint="eastAsia"/>
                <w:szCs w:val="21"/>
              </w:rPr>
              <w:t>外处理。</w:t>
            </w:r>
          </w:p>
          <w:p w:rsidR="001549F4" w:rsidRPr="001549F4" w:rsidRDefault="001549F4" w:rsidP="0050307F">
            <w:pPr>
              <w:rPr>
                <w:rFonts w:ascii="仿宋_GB2312" w:eastAsia="仿宋_GB2312"/>
              </w:rPr>
            </w:pPr>
          </w:p>
          <w:p w:rsidR="001549F4" w:rsidRPr="00DF4543" w:rsidRDefault="001549F4" w:rsidP="0050307F">
            <w:pPr>
              <w:rPr>
                <w:rFonts w:ascii="仿宋_GB2312" w:eastAsia="仿宋_GB2312"/>
                <w:b/>
              </w:rPr>
            </w:pPr>
          </w:p>
          <w:p w:rsidR="001549F4" w:rsidRDefault="001549F4" w:rsidP="0050307F">
            <w:pPr>
              <w:rPr>
                <w:rFonts w:ascii="仿宋_GB2312" w:eastAsia="仿宋_GB2312"/>
                <w:b/>
              </w:rPr>
            </w:pPr>
          </w:p>
          <w:p w:rsidR="001549F4" w:rsidRDefault="001549F4" w:rsidP="0050307F">
            <w:pPr>
              <w:rPr>
                <w:rFonts w:ascii="仿宋_GB2312" w:eastAsia="仿宋_GB2312"/>
                <w:b/>
              </w:rPr>
            </w:pPr>
          </w:p>
          <w:p w:rsidR="001549F4" w:rsidRDefault="001549F4" w:rsidP="0050307F">
            <w:pPr>
              <w:rPr>
                <w:rFonts w:ascii="仿宋_GB2312" w:eastAsia="仿宋_GB2312"/>
                <w:b/>
              </w:rPr>
            </w:pPr>
          </w:p>
          <w:p w:rsidR="001549F4" w:rsidRDefault="001549F4" w:rsidP="0050307F">
            <w:pPr>
              <w:rPr>
                <w:rFonts w:ascii="仿宋_GB2312" w:eastAsia="仿宋_GB2312"/>
                <w:b/>
              </w:rPr>
            </w:pPr>
          </w:p>
          <w:p w:rsidR="001549F4" w:rsidRDefault="001549F4" w:rsidP="0050307F">
            <w:pPr>
              <w:rPr>
                <w:rFonts w:ascii="仿宋_GB2312" w:eastAsia="仿宋_GB2312"/>
                <w:b/>
              </w:rPr>
            </w:pPr>
          </w:p>
          <w:p w:rsidR="001549F4" w:rsidRDefault="001549F4" w:rsidP="0050307F">
            <w:pPr>
              <w:rPr>
                <w:rFonts w:ascii="仿宋_GB2312" w:eastAsia="仿宋_GB2312"/>
                <w:b/>
              </w:rPr>
            </w:pPr>
          </w:p>
          <w:p w:rsidR="001549F4" w:rsidRDefault="001549F4" w:rsidP="0050307F">
            <w:pPr>
              <w:rPr>
                <w:rFonts w:ascii="仿宋_GB2312" w:eastAsia="仿宋_GB2312"/>
                <w:b/>
              </w:rPr>
            </w:pPr>
          </w:p>
          <w:p w:rsidR="001549F4" w:rsidRDefault="001549F4" w:rsidP="0050307F">
            <w:pPr>
              <w:rPr>
                <w:rFonts w:ascii="仿宋_GB2312" w:eastAsia="仿宋_GB2312"/>
                <w:b/>
              </w:rPr>
            </w:pPr>
          </w:p>
          <w:p w:rsidR="001549F4" w:rsidRDefault="001549F4" w:rsidP="0050307F">
            <w:pPr>
              <w:rPr>
                <w:rFonts w:ascii="仿宋_GB2312" w:eastAsia="仿宋_GB2312"/>
                <w:b/>
              </w:rPr>
            </w:pPr>
          </w:p>
          <w:p w:rsidR="001549F4" w:rsidRDefault="001549F4" w:rsidP="0050307F">
            <w:pPr>
              <w:rPr>
                <w:rFonts w:ascii="仿宋_GB2312" w:eastAsia="仿宋_GB2312"/>
                <w:b/>
              </w:rPr>
            </w:pPr>
          </w:p>
          <w:p w:rsidR="001549F4" w:rsidRDefault="001549F4" w:rsidP="0050307F">
            <w:pPr>
              <w:rPr>
                <w:rFonts w:ascii="仿宋_GB2312" w:eastAsia="仿宋_GB2312"/>
                <w:sz w:val="28"/>
                <w:szCs w:val="28"/>
              </w:rPr>
            </w:pPr>
            <w:r>
              <w:rPr>
                <w:rFonts w:ascii="仿宋_GB2312" w:eastAsia="仿宋_GB2312"/>
                <w:b/>
              </w:rPr>
              <w:t xml:space="preserve">  </w:t>
            </w:r>
            <w:r>
              <w:rPr>
                <w:rFonts w:ascii="仿宋_GB2312" w:eastAsia="仿宋_GB2312" w:hint="eastAsia"/>
                <w:b/>
                <w:sz w:val="28"/>
                <w:szCs w:val="28"/>
              </w:rPr>
              <w:t>备注：</w:t>
            </w:r>
            <w:r>
              <w:rPr>
                <w:rFonts w:ascii="仿宋_GB2312" w:eastAsia="仿宋_GB2312" w:hint="eastAsia"/>
                <w:sz w:val="28"/>
                <w:szCs w:val="28"/>
              </w:rPr>
              <w:t>国家重点监控企业还应公开其自行监测方案（以附件形式上传）</w:t>
            </w:r>
          </w:p>
        </w:tc>
      </w:tr>
    </w:tbl>
    <w:p w:rsidR="003E2425" w:rsidRPr="0040167F" w:rsidRDefault="003E2425">
      <w:pPr>
        <w:jc w:val="left"/>
        <w:rPr>
          <w:rFonts w:ascii="仿宋_GB2312" w:eastAsia="仿宋_GB2312"/>
          <w:b/>
          <w:sz w:val="28"/>
          <w:szCs w:val="28"/>
        </w:rPr>
      </w:pPr>
    </w:p>
    <w:p w:rsidR="003E2425" w:rsidRDefault="003E2425">
      <w:pPr>
        <w:ind w:firstLineChars="196" w:firstLine="551"/>
        <w:jc w:val="left"/>
        <w:rPr>
          <w:rFonts w:ascii="黑体" w:eastAsia="黑体"/>
          <w:b/>
          <w:sz w:val="28"/>
          <w:szCs w:val="28"/>
        </w:rPr>
      </w:pPr>
    </w:p>
    <w:p w:rsidR="003E2425" w:rsidRDefault="0002586B">
      <w:pPr>
        <w:ind w:firstLineChars="196" w:firstLine="551"/>
        <w:jc w:val="left"/>
        <w:rPr>
          <w:rFonts w:ascii="黑体" w:eastAsia="黑体"/>
          <w:b/>
          <w:sz w:val="28"/>
          <w:szCs w:val="28"/>
        </w:rPr>
      </w:pPr>
      <w:r>
        <w:rPr>
          <w:rFonts w:ascii="黑体" w:eastAsia="黑体" w:hint="eastAsia"/>
          <w:b/>
          <w:sz w:val="28"/>
          <w:szCs w:val="28"/>
        </w:rPr>
        <w:t>填报说明：</w:t>
      </w:r>
      <w:r>
        <w:rPr>
          <w:rFonts w:ascii="黑体" w:eastAsia="黑体"/>
          <w:b/>
          <w:sz w:val="28"/>
          <w:szCs w:val="28"/>
        </w:rPr>
        <w:t xml:space="preserve"> </w:t>
      </w:r>
    </w:p>
    <w:p w:rsidR="003E2425" w:rsidRDefault="0002586B">
      <w:pPr>
        <w:ind w:firstLineChars="191" w:firstLine="535"/>
        <w:jc w:val="left"/>
        <w:rPr>
          <w:rFonts w:ascii="仿宋_GB2312" w:eastAsia="仿宋_GB2312"/>
          <w:sz w:val="28"/>
          <w:szCs w:val="28"/>
        </w:rPr>
      </w:pPr>
      <w:r>
        <w:rPr>
          <w:rFonts w:ascii="仿宋_GB2312" w:eastAsia="仿宋_GB2312"/>
          <w:sz w:val="28"/>
          <w:szCs w:val="28"/>
        </w:rPr>
        <w:t xml:space="preserve">1. </w:t>
      </w:r>
      <w:r>
        <w:rPr>
          <w:rFonts w:ascii="仿宋_GB2312" w:eastAsia="仿宋_GB2312" w:hint="eastAsia"/>
          <w:b/>
          <w:sz w:val="28"/>
          <w:szCs w:val="28"/>
        </w:rPr>
        <w:t>“是否情况”填写</w:t>
      </w:r>
      <w:r>
        <w:rPr>
          <w:rFonts w:ascii="仿宋_GB2312" w:eastAsia="仿宋_GB2312" w:hint="eastAsia"/>
          <w:sz w:val="28"/>
          <w:szCs w:val="28"/>
        </w:rPr>
        <w:t>：“</w:t>
      </w:r>
      <w:r>
        <w:rPr>
          <w:rFonts w:ascii="仿宋_GB2312" w:eastAsia="仿宋_GB2312"/>
          <w:sz w:val="28"/>
          <w:szCs w:val="28"/>
        </w:rPr>
        <w:t xml:space="preserve"> </w:t>
      </w:r>
      <w:r>
        <w:rPr>
          <w:rFonts w:ascii="仿宋_GB2312" w:eastAsia="仿宋_GB2312" w:hint="eastAsia"/>
          <w:sz w:val="28"/>
          <w:szCs w:val="28"/>
        </w:rPr>
        <w:t>是</w:t>
      </w:r>
      <w:r>
        <w:rPr>
          <w:rFonts w:ascii="仿宋_GB2312" w:eastAsia="仿宋_GB2312"/>
          <w:sz w:val="28"/>
          <w:szCs w:val="28"/>
        </w:rPr>
        <w:t xml:space="preserve"> </w:t>
      </w:r>
      <w:r>
        <w:rPr>
          <w:rFonts w:ascii="仿宋_GB2312" w:eastAsia="仿宋_GB2312" w:hint="eastAsia"/>
          <w:sz w:val="28"/>
          <w:szCs w:val="28"/>
        </w:rPr>
        <w:t>”或“否”</w:t>
      </w:r>
      <w:r>
        <w:rPr>
          <w:rFonts w:ascii="仿宋_GB2312" w:eastAsia="仿宋_GB2312"/>
          <w:sz w:val="28"/>
          <w:szCs w:val="28"/>
        </w:rPr>
        <w:t xml:space="preserve"> </w:t>
      </w:r>
      <w:r>
        <w:rPr>
          <w:rFonts w:ascii="仿宋_GB2312" w:eastAsia="仿宋_GB2312" w:hint="eastAsia"/>
          <w:sz w:val="28"/>
          <w:szCs w:val="28"/>
        </w:rPr>
        <w:t>；</w:t>
      </w:r>
    </w:p>
    <w:p w:rsidR="003E2425" w:rsidRDefault="0002586B">
      <w:pPr>
        <w:ind w:firstLineChars="191" w:firstLine="535"/>
        <w:jc w:val="left"/>
        <w:rPr>
          <w:rFonts w:ascii="仿宋_GB2312" w:eastAsia="仿宋_GB2312"/>
          <w:sz w:val="28"/>
          <w:szCs w:val="28"/>
        </w:rPr>
      </w:pPr>
      <w:r>
        <w:rPr>
          <w:rFonts w:ascii="仿宋_GB2312" w:eastAsia="仿宋_GB2312"/>
          <w:sz w:val="28"/>
          <w:szCs w:val="28"/>
        </w:rPr>
        <w:t xml:space="preserve">2. </w:t>
      </w:r>
      <w:r>
        <w:rPr>
          <w:rFonts w:ascii="仿宋_GB2312" w:eastAsia="仿宋_GB2312" w:hint="eastAsia"/>
          <w:b/>
          <w:sz w:val="28"/>
          <w:szCs w:val="28"/>
        </w:rPr>
        <w:t>排放方式指：</w:t>
      </w:r>
      <w:r>
        <w:rPr>
          <w:rFonts w:ascii="仿宋_GB2312" w:eastAsia="仿宋_GB2312" w:hint="eastAsia"/>
          <w:sz w:val="28"/>
          <w:szCs w:val="28"/>
        </w:rPr>
        <w:t>排外环境、接污水处理厂、零排放、委托外运等情况；</w:t>
      </w:r>
    </w:p>
    <w:p w:rsidR="003E2425" w:rsidRDefault="0002586B">
      <w:pPr>
        <w:ind w:firstLineChars="191" w:firstLine="535"/>
        <w:jc w:val="left"/>
        <w:rPr>
          <w:rFonts w:ascii="仿宋_GB2312" w:eastAsia="仿宋_GB2312"/>
          <w:sz w:val="28"/>
          <w:szCs w:val="28"/>
        </w:rPr>
      </w:pPr>
      <w:r>
        <w:rPr>
          <w:rFonts w:ascii="仿宋_GB2312" w:eastAsia="仿宋_GB2312"/>
          <w:sz w:val="28"/>
          <w:szCs w:val="28"/>
        </w:rPr>
        <w:lastRenderedPageBreak/>
        <w:t xml:space="preserve">3. </w:t>
      </w:r>
      <w:r>
        <w:rPr>
          <w:rFonts w:ascii="仿宋_GB2312" w:eastAsia="仿宋_GB2312" w:hint="eastAsia"/>
          <w:b/>
          <w:sz w:val="28"/>
          <w:szCs w:val="28"/>
        </w:rPr>
        <w:t>排放总量为：</w:t>
      </w:r>
      <w:r>
        <w:rPr>
          <w:rFonts w:ascii="仿宋_GB2312" w:eastAsia="仿宋_GB2312" w:hint="eastAsia"/>
          <w:sz w:val="28"/>
          <w:szCs w:val="28"/>
        </w:rPr>
        <w:t>上一年度的排放总量；</w:t>
      </w:r>
    </w:p>
    <w:p w:rsidR="003E2425" w:rsidRDefault="0002586B">
      <w:pPr>
        <w:ind w:firstLineChars="196" w:firstLine="549"/>
        <w:jc w:val="left"/>
        <w:rPr>
          <w:rFonts w:ascii="仿宋_GB2312" w:eastAsia="仿宋_GB2312"/>
          <w:sz w:val="28"/>
          <w:szCs w:val="28"/>
        </w:rPr>
      </w:pPr>
      <w:r>
        <w:rPr>
          <w:rFonts w:ascii="仿宋_GB2312" w:eastAsia="仿宋_GB2312"/>
          <w:sz w:val="28"/>
          <w:szCs w:val="28"/>
        </w:rPr>
        <w:t>4.</w:t>
      </w:r>
      <w:r>
        <w:rPr>
          <w:rFonts w:ascii="黑体" w:eastAsia="黑体"/>
          <w:sz w:val="28"/>
          <w:szCs w:val="28"/>
        </w:rPr>
        <w:t xml:space="preserve"> </w:t>
      </w:r>
      <w:r>
        <w:rPr>
          <w:rFonts w:ascii="黑体" w:eastAsia="黑体" w:hint="eastAsia"/>
          <w:b/>
          <w:sz w:val="28"/>
          <w:szCs w:val="28"/>
        </w:rPr>
        <w:t>各重点排污单位</w:t>
      </w:r>
      <w:r>
        <w:rPr>
          <w:rFonts w:ascii="仿宋_GB2312" w:eastAsia="仿宋_GB2312" w:hint="eastAsia"/>
          <w:sz w:val="28"/>
          <w:szCs w:val="28"/>
        </w:rPr>
        <w:t>根据表格内容，生成一个有公网</w:t>
      </w:r>
      <w:r>
        <w:rPr>
          <w:rFonts w:ascii="仿宋_GB2312" w:eastAsia="仿宋_GB2312"/>
          <w:sz w:val="28"/>
          <w:szCs w:val="28"/>
        </w:rPr>
        <w:t>IP</w:t>
      </w:r>
      <w:r>
        <w:rPr>
          <w:rFonts w:ascii="仿宋_GB2312" w:eastAsia="仿宋_GB2312" w:hint="eastAsia"/>
          <w:sz w:val="28"/>
          <w:szCs w:val="28"/>
        </w:rPr>
        <w:t>（可以在</w:t>
      </w:r>
      <w:r>
        <w:rPr>
          <w:rFonts w:ascii="仿宋_GB2312" w:eastAsia="仿宋_GB2312"/>
          <w:sz w:val="28"/>
          <w:szCs w:val="28"/>
        </w:rPr>
        <w:t>INTERNET</w:t>
      </w:r>
      <w:r>
        <w:rPr>
          <w:rFonts w:ascii="仿宋_GB2312" w:eastAsia="仿宋_GB2312" w:hint="eastAsia"/>
          <w:sz w:val="28"/>
          <w:szCs w:val="28"/>
        </w:rPr>
        <w:t>网络上</w:t>
      </w:r>
    </w:p>
    <w:p w:rsidR="003E2425" w:rsidRDefault="0002586B">
      <w:pPr>
        <w:ind w:firstLineChars="196" w:firstLine="549"/>
        <w:jc w:val="left"/>
        <w:rPr>
          <w:rFonts w:ascii="仿宋_GB2312" w:eastAsia="仿宋_GB2312"/>
          <w:sz w:val="28"/>
          <w:szCs w:val="28"/>
        </w:rPr>
      </w:pPr>
      <w:r>
        <w:rPr>
          <w:rFonts w:ascii="仿宋_GB2312" w:eastAsia="仿宋_GB2312" w:hint="eastAsia"/>
          <w:sz w:val="28"/>
          <w:szCs w:val="28"/>
        </w:rPr>
        <w:t>能访问到）的页面地址给辖区生态环境局；</w:t>
      </w:r>
    </w:p>
    <w:p w:rsidR="003E2425" w:rsidRDefault="0002586B">
      <w:pPr>
        <w:ind w:leftChars="257" w:left="540" w:firstLineChars="3" w:firstLine="8"/>
        <w:jc w:val="left"/>
        <w:rPr>
          <w:rFonts w:ascii="仿宋_GB2312" w:eastAsia="仿宋_GB2312"/>
          <w:sz w:val="28"/>
          <w:szCs w:val="28"/>
        </w:rPr>
      </w:pPr>
      <w:r>
        <w:rPr>
          <w:rFonts w:ascii="仿宋_GB2312" w:eastAsia="仿宋_GB2312"/>
          <w:sz w:val="28"/>
          <w:szCs w:val="28"/>
        </w:rPr>
        <w:t xml:space="preserve">5. </w:t>
      </w:r>
      <w:r>
        <w:rPr>
          <w:rFonts w:ascii="仿宋_GB2312" w:eastAsia="仿宋_GB2312" w:hint="eastAsia"/>
          <w:sz w:val="28"/>
          <w:szCs w:val="28"/>
        </w:rPr>
        <w:t>各地应公开环境信息的重点排污单位包括本行政区域内的国家重点监控企业，</w:t>
      </w:r>
      <w:r>
        <w:rPr>
          <w:rFonts w:ascii="仿宋_GB2312" w:eastAsia="仿宋_GB2312"/>
          <w:sz w:val="28"/>
          <w:szCs w:val="28"/>
        </w:rPr>
        <w:t xml:space="preserve">  </w:t>
      </w:r>
      <w:r>
        <w:rPr>
          <w:rFonts w:ascii="仿宋_GB2312" w:eastAsia="仿宋_GB2312" w:hint="eastAsia"/>
          <w:sz w:val="28"/>
          <w:szCs w:val="28"/>
        </w:rPr>
        <w:t>国家重点监控企业还应公开其自行监测方案。</w:t>
      </w:r>
    </w:p>
    <w:p w:rsidR="003E2425" w:rsidRDefault="003E2425">
      <w:pPr>
        <w:jc w:val="left"/>
        <w:rPr>
          <w:rFonts w:ascii="仿宋_GB2312" w:eastAsia="仿宋_GB2312"/>
          <w:b/>
          <w:sz w:val="28"/>
          <w:szCs w:val="28"/>
        </w:rPr>
      </w:pPr>
    </w:p>
    <w:sectPr w:rsidR="003E2425" w:rsidSect="009538A8">
      <w:pgSz w:w="11906" w:h="16838"/>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B1D" w:rsidRDefault="00223B1D" w:rsidP="00217D0C">
      <w:r>
        <w:separator/>
      </w:r>
    </w:p>
  </w:endnote>
  <w:endnote w:type="continuationSeparator" w:id="0">
    <w:p w:rsidR="00223B1D" w:rsidRDefault="00223B1D" w:rsidP="00217D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Arial Unicode MS"/>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B1D" w:rsidRDefault="00223B1D" w:rsidP="00217D0C">
      <w:r>
        <w:separator/>
      </w:r>
    </w:p>
  </w:footnote>
  <w:footnote w:type="continuationSeparator" w:id="0">
    <w:p w:rsidR="00223B1D" w:rsidRDefault="00223B1D" w:rsidP="00217D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6154"/>
    <w:rsid w:val="00010284"/>
    <w:rsid w:val="000200AC"/>
    <w:rsid w:val="00023508"/>
    <w:rsid w:val="0002586B"/>
    <w:rsid w:val="00064031"/>
    <w:rsid w:val="000671DA"/>
    <w:rsid w:val="000A4E26"/>
    <w:rsid w:val="000A550E"/>
    <w:rsid w:val="000B3641"/>
    <w:rsid w:val="000B7484"/>
    <w:rsid w:val="000C5FF1"/>
    <w:rsid w:val="000C67E2"/>
    <w:rsid w:val="000F0371"/>
    <w:rsid w:val="00116336"/>
    <w:rsid w:val="00137211"/>
    <w:rsid w:val="001416DB"/>
    <w:rsid w:val="001549F4"/>
    <w:rsid w:val="00172CE5"/>
    <w:rsid w:val="00191D3B"/>
    <w:rsid w:val="001A60D0"/>
    <w:rsid w:val="001B0147"/>
    <w:rsid w:val="001D3E1B"/>
    <w:rsid w:val="001E30D2"/>
    <w:rsid w:val="001F50E1"/>
    <w:rsid w:val="00212AE8"/>
    <w:rsid w:val="00217D0C"/>
    <w:rsid w:val="0022116F"/>
    <w:rsid w:val="00223B1D"/>
    <w:rsid w:val="002327B9"/>
    <w:rsid w:val="00234254"/>
    <w:rsid w:val="002464AF"/>
    <w:rsid w:val="002545F2"/>
    <w:rsid w:val="00257F0E"/>
    <w:rsid w:val="0026622F"/>
    <w:rsid w:val="002753E9"/>
    <w:rsid w:val="00292C43"/>
    <w:rsid w:val="00295053"/>
    <w:rsid w:val="00296CB3"/>
    <w:rsid w:val="002E148B"/>
    <w:rsid w:val="002F342E"/>
    <w:rsid w:val="00313C4B"/>
    <w:rsid w:val="003750FB"/>
    <w:rsid w:val="00395173"/>
    <w:rsid w:val="00395BB1"/>
    <w:rsid w:val="003E2425"/>
    <w:rsid w:val="0040167F"/>
    <w:rsid w:val="00463AB7"/>
    <w:rsid w:val="00464055"/>
    <w:rsid w:val="00492400"/>
    <w:rsid w:val="00492AE0"/>
    <w:rsid w:val="004B711A"/>
    <w:rsid w:val="004F50B6"/>
    <w:rsid w:val="004F6BEC"/>
    <w:rsid w:val="00530379"/>
    <w:rsid w:val="00530D12"/>
    <w:rsid w:val="0053494F"/>
    <w:rsid w:val="00542AA0"/>
    <w:rsid w:val="00552EBB"/>
    <w:rsid w:val="00555443"/>
    <w:rsid w:val="00564C17"/>
    <w:rsid w:val="00575534"/>
    <w:rsid w:val="005835F3"/>
    <w:rsid w:val="005A20B4"/>
    <w:rsid w:val="005A7FC2"/>
    <w:rsid w:val="005B178C"/>
    <w:rsid w:val="005C42CB"/>
    <w:rsid w:val="005D5E69"/>
    <w:rsid w:val="005E2AB1"/>
    <w:rsid w:val="005F5B85"/>
    <w:rsid w:val="00603B53"/>
    <w:rsid w:val="006305C1"/>
    <w:rsid w:val="00644489"/>
    <w:rsid w:val="006546AC"/>
    <w:rsid w:val="006D2DFE"/>
    <w:rsid w:val="006D53D5"/>
    <w:rsid w:val="006F7E65"/>
    <w:rsid w:val="00710774"/>
    <w:rsid w:val="00714E1A"/>
    <w:rsid w:val="0074222B"/>
    <w:rsid w:val="00757527"/>
    <w:rsid w:val="007C0D91"/>
    <w:rsid w:val="007C535F"/>
    <w:rsid w:val="007E6FDC"/>
    <w:rsid w:val="00802B8B"/>
    <w:rsid w:val="00802E3E"/>
    <w:rsid w:val="00840B4A"/>
    <w:rsid w:val="00877A3C"/>
    <w:rsid w:val="00881121"/>
    <w:rsid w:val="008C01AA"/>
    <w:rsid w:val="008D54EC"/>
    <w:rsid w:val="008E5944"/>
    <w:rsid w:val="008E6E09"/>
    <w:rsid w:val="008F59EA"/>
    <w:rsid w:val="00916AD1"/>
    <w:rsid w:val="00932A5B"/>
    <w:rsid w:val="009538A8"/>
    <w:rsid w:val="00956B0B"/>
    <w:rsid w:val="0097513B"/>
    <w:rsid w:val="009951D0"/>
    <w:rsid w:val="009E1696"/>
    <w:rsid w:val="00A35791"/>
    <w:rsid w:val="00A458EE"/>
    <w:rsid w:val="00A54937"/>
    <w:rsid w:val="00A7694A"/>
    <w:rsid w:val="00AB12F5"/>
    <w:rsid w:val="00AF009C"/>
    <w:rsid w:val="00AF0E99"/>
    <w:rsid w:val="00B02D59"/>
    <w:rsid w:val="00B73BB4"/>
    <w:rsid w:val="00B73FB9"/>
    <w:rsid w:val="00B94977"/>
    <w:rsid w:val="00B9589A"/>
    <w:rsid w:val="00BE5AFF"/>
    <w:rsid w:val="00C60BD4"/>
    <w:rsid w:val="00C7119F"/>
    <w:rsid w:val="00CA38BF"/>
    <w:rsid w:val="00CA6154"/>
    <w:rsid w:val="00CD549C"/>
    <w:rsid w:val="00D90B97"/>
    <w:rsid w:val="00DC1FED"/>
    <w:rsid w:val="00DF4543"/>
    <w:rsid w:val="00E1356F"/>
    <w:rsid w:val="00E3697B"/>
    <w:rsid w:val="00E6254B"/>
    <w:rsid w:val="00EA5764"/>
    <w:rsid w:val="00EE1C42"/>
    <w:rsid w:val="00EE4924"/>
    <w:rsid w:val="00EF0EE5"/>
    <w:rsid w:val="00F037AA"/>
    <w:rsid w:val="00F10AE4"/>
    <w:rsid w:val="00F34296"/>
    <w:rsid w:val="00F37B56"/>
    <w:rsid w:val="00F43F1B"/>
    <w:rsid w:val="00F44DF8"/>
    <w:rsid w:val="00F533B3"/>
    <w:rsid w:val="00FB1C40"/>
    <w:rsid w:val="00FD3472"/>
    <w:rsid w:val="7D5242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8A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9538A8"/>
    <w:pPr>
      <w:tabs>
        <w:tab w:val="center" w:pos="4153"/>
        <w:tab w:val="right" w:pos="8306"/>
      </w:tabs>
      <w:snapToGrid w:val="0"/>
      <w:jc w:val="left"/>
    </w:pPr>
    <w:rPr>
      <w:kern w:val="0"/>
      <w:sz w:val="18"/>
      <w:szCs w:val="18"/>
      <w:lang/>
    </w:rPr>
  </w:style>
  <w:style w:type="paragraph" w:styleId="a4">
    <w:name w:val="header"/>
    <w:basedOn w:val="a"/>
    <w:link w:val="Char0"/>
    <w:uiPriority w:val="99"/>
    <w:semiHidden/>
    <w:rsid w:val="009538A8"/>
    <w:pPr>
      <w:pBdr>
        <w:bottom w:val="single" w:sz="6" w:space="1" w:color="auto"/>
      </w:pBdr>
      <w:tabs>
        <w:tab w:val="center" w:pos="4153"/>
        <w:tab w:val="right" w:pos="8306"/>
      </w:tabs>
      <w:snapToGrid w:val="0"/>
      <w:jc w:val="center"/>
    </w:pPr>
    <w:rPr>
      <w:kern w:val="0"/>
      <w:sz w:val="18"/>
      <w:szCs w:val="18"/>
      <w:lang/>
    </w:rPr>
  </w:style>
  <w:style w:type="table" w:styleId="a5">
    <w:name w:val="Table Grid"/>
    <w:basedOn w:val="a1"/>
    <w:uiPriority w:val="99"/>
    <w:rsid w:val="009538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link w:val="a4"/>
    <w:uiPriority w:val="99"/>
    <w:semiHidden/>
    <w:locked/>
    <w:rsid w:val="009538A8"/>
    <w:rPr>
      <w:rFonts w:cs="Times New Roman"/>
      <w:sz w:val="18"/>
      <w:szCs w:val="18"/>
    </w:rPr>
  </w:style>
  <w:style w:type="character" w:customStyle="1" w:styleId="Char">
    <w:name w:val="页脚 Char"/>
    <w:link w:val="a3"/>
    <w:uiPriority w:val="99"/>
    <w:semiHidden/>
    <w:locked/>
    <w:rsid w:val="009538A8"/>
    <w:rPr>
      <w:rFonts w:cs="Times New Roman"/>
      <w:sz w:val="18"/>
      <w:szCs w:val="18"/>
    </w:rPr>
  </w:style>
  <w:style w:type="paragraph" w:styleId="a6">
    <w:name w:val="List Paragraph"/>
    <w:basedOn w:val="a"/>
    <w:uiPriority w:val="99"/>
    <w:qFormat/>
    <w:rsid w:val="009538A8"/>
    <w:pPr>
      <w:ind w:firstLineChars="200" w:firstLine="420"/>
    </w:pPr>
  </w:style>
  <w:style w:type="paragraph" w:styleId="a7">
    <w:name w:val="Normal (Web)"/>
    <w:basedOn w:val="a"/>
    <w:uiPriority w:val="99"/>
    <w:semiHidden/>
    <w:unhideWhenUsed/>
    <w:rsid w:val="00956B0B"/>
    <w:pPr>
      <w:widowControl/>
      <w:spacing w:before="75" w:after="7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6170777">
      <w:bodyDiv w:val="1"/>
      <w:marLeft w:val="0"/>
      <w:marRight w:val="0"/>
      <w:marTop w:val="0"/>
      <w:marBottom w:val="0"/>
      <w:divBdr>
        <w:top w:val="none" w:sz="0" w:space="0" w:color="auto"/>
        <w:left w:val="none" w:sz="0" w:space="0" w:color="auto"/>
        <w:bottom w:val="none" w:sz="0" w:space="0" w:color="auto"/>
        <w:right w:val="none" w:sz="0" w:space="0" w:color="auto"/>
      </w:divBdr>
    </w:div>
    <w:div w:id="454183064">
      <w:bodyDiv w:val="1"/>
      <w:marLeft w:val="0"/>
      <w:marRight w:val="0"/>
      <w:marTop w:val="0"/>
      <w:marBottom w:val="0"/>
      <w:divBdr>
        <w:top w:val="none" w:sz="0" w:space="0" w:color="auto"/>
        <w:left w:val="none" w:sz="0" w:space="0" w:color="auto"/>
        <w:bottom w:val="none" w:sz="0" w:space="0" w:color="auto"/>
        <w:right w:val="none" w:sz="0" w:space="0" w:color="auto"/>
      </w:divBdr>
    </w:div>
    <w:div w:id="489058140">
      <w:bodyDiv w:val="1"/>
      <w:marLeft w:val="0"/>
      <w:marRight w:val="0"/>
      <w:marTop w:val="0"/>
      <w:marBottom w:val="0"/>
      <w:divBdr>
        <w:top w:val="none" w:sz="0" w:space="0" w:color="auto"/>
        <w:left w:val="none" w:sz="0" w:space="0" w:color="auto"/>
        <w:bottom w:val="none" w:sz="0" w:space="0" w:color="auto"/>
        <w:right w:val="none" w:sz="0" w:space="0" w:color="auto"/>
      </w:divBdr>
    </w:div>
    <w:div w:id="1226724897">
      <w:bodyDiv w:val="1"/>
      <w:marLeft w:val="0"/>
      <w:marRight w:val="0"/>
      <w:marTop w:val="0"/>
      <w:marBottom w:val="0"/>
      <w:divBdr>
        <w:top w:val="none" w:sz="0" w:space="0" w:color="auto"/>
        <w:left w:val="none" w:sz="0" w:space="0" w:color="auto"/>
        <w:bottom w:val="none" w:sz="0" w:space="0" w:color="auto"/>
        <w:right w:val="none" w:sz="0" w:space="0" w:color="auto"/>
      </w:divBdr>
    </w:div>
    <w:div w:id="1406873856">
      <w:bodyDiv w:val="1"/>
      <w:marLeft w:val="0"/>
      <w:marRight w:val="0"/>
      <w:marTop w:val="0"/>
      <w:marBottom w:val="0"/>
      <w:divBdr>
        <w:top w:val="none" w:sz="0" w:space="0" w:color="auto"/>
        <w:left w:val="none" w:sz="0" w:space="0" w:color="auto"/>
        <w:bottom w:val="none" w:sz="0" w:space="0" w:color="auto"/>
        <w:right w:val="none" w:sz="0" w:space="0" w:color="auto"/>
      </w:divBdr>
    </w:div>
    <w:div w:id="1456482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5</Pages>
  <Words>395</Words>
  <Characters>2258</Characters>
  <Application>Microsoft Office Word</Application>
  <DocSecurity>0</DocSecurity>
  <Lines>18</Lines>
  <Paragraphs>5</Paragraphs>
  <ScaleCrop>false</ScaleCrop>
  <Company>CHINA</Company>
  <LinksUpToDate>false</LinksUpToDate>
  <CharactersWithSpaces>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沈艺</dc:creator>
  <cp:lastModifiedBy>a</cp:lastModifiedBy>
  <cp:revision>126</cp:revision>
  <cp:lastPrinted>2021-07-12T06:43:00Z</cp:lastPrinted>
  <dcterms:created xsi:type="dcterms:W3CDTF">2015-07-01T01:31:00Z</dcterms:created>
  <dcterms:modified xsi:type="dcterms:W3CDTF">2021-07-12T06:59:00Z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08F64A2C230E4A658BDBA13D8F641CC7</vt:lpwstr>
  </property>
</Properties>
</file>